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61D69" w14:textId="411851D7" w:rsidR="005C6377" w:rsidRPr="00924CBE" w:rsidRDefault="00442FFE" w:rsidP="00B26AF8">
      <w:pPr>
        <w:pStyle w:val="1"/>
        <w:shd w:val="clear" w:color="auto" w:fill="FFFFFF"/>
        <w:adjustRightInd w:val="0"/>
        <w:snapToGrid w:val="0"/>
        <w:spacing w:after="0" w:afterAutospacing="0" w:line="288" w:lineRule="auto"/>
        <w:rPr>
          <w:rFonts w:ascii="华文仿宋" w:eastAsia="华文仿宋" w:hAnsi="华文仿宋"/>
          <w:sz w:val="28"/>
          <w:szCs w:val="28"/>
        </w:rPr>
      </w:pPr>
      <w:r w:rsidRPr="00924CBE">
        <w:rPr>
          <w:rFonts w:ascii="华文仿宋" w:eastAsia="华文仿宋" w:hAnsi="华文仿宋" w:hint="eastAsia"/>
          <w:sz w:val="28"/>
          <w:szCs w:val="28"/>
          <w:lang w:val="zh-TW" w:eastAsia="zh-TW"/>
        </w:rPr>
        <w:t>第二次通知</w:t>
      </w:r>
      <w:r w:rsidR="002A2310" w:rsidRPr="00924CBE">
        <w:rPr>
          <w:rFonts w:ascii="华文仿宋" w:eastAsia="华文仿宋" w:hAnsi="华文仿宋" w:hint="eastAsia"/>
          <w:sz w:val="28"/>
          <w:szCs w:val="28"/>
        </w:rPr>
        <w:t>附件</w:t>
      </w:r>
      <w:r w:rsidRPr="00924CBE">
        <w:rPr>
          <w:rFonts w:ascii="华文仿宋" w:eastAsia="华文仿宋" w:hAnsi="华文仿宋" w:hint="eastAsia"/>
          <w:sz w:val="28"/>
          <w:szCs w:val="28"/>
        </w:rPr>
        <w:t>1</w:t>
      </w:r>
      <w:r w:rsidR="002A2310" w:rsidRPr="00924CBE">
        <w:rPr>
          <w:rFonts w:ascii="华文仿宋" w:eastAsia="华文仿宋" w:hAnsi="华文仿宋" w:hint="eastAsia"/>
          <w:sz w:val="28"/>
          <w:szCs w:val="28"/>
        </w:rPr>
        <w:t xml:space="preserve"> </w:t>
      </w:r>
      <w:r w:rsidR="002A2310" w:rsidRPr="00924CBE">
        <w:rPr>
          <w:rFonts w:ascii="华文仿宋" w:eastAsia="华文仿宋" w:hAnsi="华文仿宋"/>
          <w:sz w:val="28"/>
          <w:szCs w:val="28"/>
        </w:rPr>
        <w:t xml:space="preserve"> </w:t>
      </w:r>
    </w:p>
    <w:p w14:paraId="56C18537" w14:textId="77777777" w:rsidR="002B60B1" w:rsidRPr="00924CBE" w:rsidRDefault="002B60B1" w:rsidP="00B26AF8">
      <w:pPr>
        <w:pStyle w:val="Ab"/>
        <w:shd w:val="clear" w:color="auto" w:fill="FFFFFF"/>
        <w:snapToGrid w:val="0"/>
        <w:spacing w:line="288" w:lineRule="auto"/>
        <w:ind w:firstLine="359"/>
        <w:rPr>
          <w:rFonts w:ascii="华文仿宋" w:eastAsia="华文仿宋" w:hAnsi="华文仿宋" w:cs="宋体"/>
          <w:sz w:val="24"/>
          <w:szCs w:val="24"/>
          <w:lang w:val="zh-TW" w:eastAsia="zh-TW"/>
        </w:rPr>
      </w:pPr>
    </w:p>
    <w:p w14:paraId="064FF7B4" w14:textId="3D35DF3A" w:rsidR="002A2310" w:rsidRPr="00924CBE" w:rsidRDefault="002A2310" w:rsidP="00B26AF8">
      <w:pPr>
        <w:pStyle w:val="1"/>
        <w:shd w:val="clear" w:color="auto" w:fill="FFFFFF"/>
        <w:adjustRightInd w:val="0"/>
        <w:snapToGrid w:val="0"/>
        <w:spacing w:before="0" w:beforeAutospacing="0" w:line="288" w:lineRule="auto"/>
        <w:jc w:val="center"/>
        <w:rPr>
          <w:rFonts w:ascii="华文仿宋" w:eastAsia="华文仿宋" w:hAnsi="华文仿宋"/>
          <w:sz w:val="28"/>
          <w:szCs w:val="28"/>
        </w:rPr>
      </w:pPr>
      <w:r w:rsidRPr="00924CBE">
        <w:rPr>
          <w:rFonts w:ascii="华文仿宋" w:eastAsia="华文仿宋" w:hAnsi="华文仿宋"/>
          <w:sz w:val="28"/>
          <w:szCs w:val="28"/>
        </w:rPr>
        <w:t>202</w:t>
      </w:r>
      <w:r w:rsidR="008F31AE" w:rsidRPr="00924CBE">
        <w:rPr>
          <w:rFonts w:ascii="华文仿宋" w:eastAsia="华文仿宋" w:hAnsi="华文仿宋"/>
          <w:sz w:val="28"/>
          <w:szCs w:val="28"/>
        </w:rPr>
        <w:t>1</w:t>
      </w:r>
      <w:r w:rsidRPr="00924CBE">
        <w:rPr>
          <w:rFonts w:ascii="华文仿宋" w:eastAsia="华文仿宋" w:hAnsi="华文仿宋"/>
          <w:sz w:val="28"/>
          <w:szCs w:val="28"/>
          <w:lang w:val="zh-TW" w:eastAsia="zh-TW"/>
        </w:rPr>
        <w:t>年</w:t>
      </w:r>
      <w:r w:rsidR="00F768BE" w:rsidRPr="00924CBE">
        <w:rPr>
          <w:rFonts w:ascii="华文仿宋" w:eastAsia="华文仿宋" w:hAnsi="华文仿宋" w:hint="eastAsia"/>
          <w:sz w:val="28"/>
          <w:szCs w:val="28"/>
          <w:lang w:val="zh-TW" w:eastAsia="zh-TW"/>
        </w:rPr>
        <w:t>（第14届）</w:t>
      </w:r>
      <w:r w:rsidRPr="00924CBE">
        <w:rPr>
          <w:rFonts w:ascii="华文仿宋" w:eastAsia="华文仿宋" w:hAnsi="华文仿宋"/>
          <w:sz w:val="28"/>
          <w:szCs w:val="28"/>
          <w:lang w:val="zh-TW" w:eastAsia="zh-TW"/>
        </w:rPr>
        <w:t>大赛</w:t>
      </w:r>
      <w:r w:rsidR="002B6E58" w:rsidRPr="00924CBE">
        <w:rPr>
          <w:rFonts w:ascii="华文仿宋" w:eastAsia="华文仿宋" w:hAnsi="华文仿宋"/>
          <w:sz w:val="28"/>
          <w:szCs w:val="28"/>
          <w:lang w:val="zh-TW" w:eastAsia="zh-TW"/>
        </w:rPr>
        <w:br/>
      </w:r>
      <w:r w:rsidRPr="00924CBE">
        <w:rPr>
          <w:rFonts w:ascii="华文仿宋" w:eastAsia="华文仿宋" w:hAnsi="华文仿宋"/>
          <w:sz w:val="28"/>
          <w:szCs w:val="28"/>
          <w:lang w:val="zh-TW" w:eastAsia="zh-TW"/>
        </w:rPr>
        <w:t>内容分类</w:t>
      </w:r>
      <w:r w:rsidR="00A6544B" w:rsidRPr="00924CBE">
        <w:rPr>
          <w:rFonts w:ascii="华文仿宋" w:eastAsia="华文仿宋" w:hAnsi="华文仿宋" w:hint="eastAsia"/>
          <w:sz w:val="28"/>
          <w:szCs w:val="28"/>
          <w:lang w:val="zh-TW" w:eastAsia="zh-TW"/>
        </w:rPr>
        <w:t>、</w:t>
      </w:r>
      <w:r w:rsidR="002B6E58" w:rsidRPr="00924CBE">
        <w:rPr>
          <w:rFonts w:ascii="华文仿宋" w:eastAsia="华文仿宋" w:hAnsi="华文仿宋" w:hint="eastAsia"/>
          <w:sz w:val="28"/>
          <w:szCs w:val="28"/>
          <w:lang w:val="zh-TW" w:eastAsia="zh-TW"/>
        </w:rPr>
        <w:t>参赛</w:t>
      </w:r>
      <w:r w:rsidR="00671BA1" w:rsidRPr="00924CBE">
        <w:rPr>
          <w:rFonts w:ascii="华文仿宋" w:eastAsia="华文仿宋" w:hAnsi="华文仿宋" w:hint="eastAsia"/>
          <w:sz w:val="28"/>
          <w:szCs w:val="28"/>
          <w:lang w:val="zh-TW" w:eastAsia="zh-TW"/>
        </w:rPr>
        <w:t>要求</w:t>
      </w:r>
      <w:r w:rsidR="002B6E58" w:rsidRPr="00924CBE">
        <w:rPr>
          <w:rFonts w:ascii="华文仿宋" w:eastAsia="华文仿宋" w:hAnsi="华文仿宋" w:hint="eastAsia"/>
          <w:sz w:val="28"/>
          <w:szCs w:val="28"/>
          <w:lang w:val="zh-TW" w:eastAsia="zh-TW"/>
        </w:rPr>
        <w:t>、</w:t>
      </w:r>
      <w:r w:rsidR="005820B5" w:rsidRPr="00924CBE">
        <w:rPr>
          <w:rFonts w:ascii="华文仿宋" w:eastAsia="华文仿宋" w:hAnsi="华文仿宋" w:hint="eastAsia"/>
          <w:sz w:val="28"/>
          <w:szCs w:val="28"/>
          <w:lang w:val="zh-TW" w:eastAsia="zh-TW"/>
        </w:rPr>
        <w:t>承办院校与决赛时间</w:t>
      </w:r>
    </w:p>
    <w:p w14:paraId="44DE61B9" w14:textId="6EA9B481" w:rsidR="002A2310" w:rsidRPr="00924CBE" w:rsidRDefault="002A2310" w:rsidP="00B26AF8">
      <w:pPr>
        <w:pStyle w:val="2"/>
        <w:shd w:val="clear" w:color="auto" w:fill="FFFFFF"/>
        <w:snapToGrid w:val="0"/>
        <w:spacing w:before="0" w:line="288" w:lineRule="auto"/>
        <w:ind w:firstLine="412"/>
        <w:rPr>
          <w:rFonts w:ascii="华文仿宋" w:eastAsia="华文仿宋" w:hAnsi="华文仿宋"/>
          <w:bCs/>
          <w:color w:val="auto"/>
          <w:sz w:val="24"/>
          <w:szCs w:val="24"/>
          <w:lang w:val="zh-TW" w:eastAsia="zh-TW"/>
        </w:rPr>
      </w:pPr>
      <w:r w:rsidRPr="00924CBE">
        <w:rPr>
          <w:rFonts w:ascii="华文仿宋" w:eastAsia="华文仿宋" w:hAnsi="华文仿宋" w:cs="黑体"/>
          <w:b/>
          <w:bCs/>
          <w:color w:val="auto"/>
          <w:kern w:val="0"/>
          <w:sz w:val="24"/>
          <w:szCs w:val="24"/>
          <w:lang w:val="zh-TW" w:eastAsia="zh-TW"/>
        </w:rPr>
        <w:t>一、</w:t>
      </w:r>
      <w:r w:rsidR="00BA3084" w:rsidRPr="00924CBE">
        <w:rPr>
          <w:rFonts w:ascii="华文仿宋" w:eastAsia="华文仿宋" w:hAnsi="华文仿宋" w:cs="黑体" w:hint="eastAsia"/>
          <w:b/>
          <w:bCs/>
          <w:color w:val="auto"/>
          <w:kern w:val="0"/>
          <w:sz w:val="24"/>
          <w:szCs w:val="24"/>
          <w:lang w:val="zh-TW" w:eastAsia="zh-TW"/>
        </w:rPr>
        <w:t>大赛</w:t>
      </w:r>
      <w:r w:rsidRPr="00924CBE">
        <w:rPr>
          <w:rFonts w:ascii="华文仿宋" w:eastAsia="华文仿宋" w:hAnsi="华文仿宋" w:cs="黑体"/>
          <w:b/>
          <w:bCs/>
          <w:color w:val="auto"/>
          <w:sz w:val="24"/>
          <w:szCs w:val="24"/>
          <w:lang w:val="zh-TW" w:eastAsia="zh-TW"/>
        </w:rPr>
        <w:t>说明</w:t>
      </w:r>
    </w:p>
    <w:p w14:paraId="679521E4" w14:textId="51277E1E" w:rsidR="004652A8" w:rsidRPr="004652A8" w:rsidRDefault="002A2310" w:rsidP="004652A8">
      <w:pPr>
        <w:pStyle w:val="Ab"/>
        <w:shd w:val="clear" w:color="auto" w:fill="FFFFFF"/>
        <w:snapToGrid w:val="0"/>
        <w:spacing w:line="288" w:lineRule="auto"/>
        <w:rPr>
          <w:rFonts w:ascii="华文仿宋" w:eastAsia="华文仿宋" w:hAnsi="华文仿宋" w:cs="宋体"/>
          <w:lang w:val="zh-TW" w:eastAsia="zh-TW"/>
        </w:rPr>
      </w:pPr>
      <w:r w:rsidRPr="00924CBE">
        <w:rPr>
          <w:rFonts w:ascii="华文仿宋" w:eastAsia="华文仿宋" w:hAnsi="华文仿宋" w:cs="宋体"/>
          <w:lang w:val="zh-TW" w:eastAsia="zh-TW"/>
        </w:rPr>
        <w:t xml:space="preserve">   </w:t>
      </w:r>
      <w:r w:rsidR="004652A8" w:rsidRPr="004652A8">
        <w:rPr>
          <w:rFonts w:ascii="华文仿宋" w:eastAsia="华文仿宋" w:hAnsi="华文仿宋" w:cs="宋体" w:hint="eastAsia"/>
          <w:lang w:val="zh-TW" w:eastAsia="zh-TW"/>
        </w:rPr>
        <w:t>本赛事启筹于2007年，始创于2008年，已经举办了13届66场赛事。目前，大赛是全国普通高校学科竞赛排行榜榜单的赛事之一。大赛国赛的参赛对象是中国大陆当年在校的本科生（含</w:t>
      </w:r>
      <w:r w:rsidR="00032C02">
        <w:rPr>
          <w:rFonts w:ascii="华文仿宋" w:eastAsia="华文仿宋" w:hAnsi="华文仿宋" w:cs="宋体" w:hint="eastAsia"/>
          <w:lang w:val="zh-TW" w:eastAsia="zh-TW"/>
        </w:rPr>
        <w:t>来华留学生</w:t>
      </w:r>
      <w:r w:rsidR="004652A8" w:rsidRPr="004652A8">
        <w:rPr>
          <w:rFonts w:ascii="华文仿宋" w:eastAsia="华文仿宋" w:hAnsi="华文仿宋" w:cs="宋体" w:hint="eastAsia"/>
          <w:lang w:val="zh-TW" w:eastAsia="zh-TW"/>
        </w:rPr>
        <w:t>），参赛作品的指导教师是在高校担任本科生教学任务的教师。</w:t>
      </w:r>
    </w:p>
    <w:p w14:paraId="07FF94EF" w14:textId="685F89DE" w:rsidR="00CE3476" w:rsidRPr="00CE3476" w:rsidRDefault="004652A8" w:rsidP="004652A8">
      <w:pPr>
        <w:pStyle w:val="Ab"/>
        <w:shd w:val="clear" w:color="auto" w:fill="FFFFFF"/>
        <w:snapToGrid w:val="0"/>
        <w:spacing w:line="288" w:lineRule="auto"/>
        <w:ind w:firstLine="420"/>
        <w:rPr>
          <w:rFonts w:ascii="华文仿宋" w:eastAsia="PMingLiU" w:hAnsi="华文仿宋" w:cs="宋体"/>
          <w:lang w:val="zh-TW" w:eastAsia="zh-TW"/>
        </w:rPr>
      </w:pPr>
      <w:r w:rsidRPr="004652A8">
        <w:rPr>
          <w:rFonts w:ascii="华文仿宋" w:eastAsia="华文仿宋" w:hAnsi="华文仿宋" w:cs="宋体" w:hint="eastAsia"/>
          <w:lang w:val="zh-TW" w:eastAsia="zh-TW"/>
        </w:rPr>
        <w:t>大赛以三级竞赛形式开展，校级初赛——省级复赛——国家级决赛</w:t>
      </w:r>
      <w:r w:rsidR="00CE3476">
        <w:rPr>
          <w:rFonts w:ascii="华文仿宋" w:eastAsia="华文仿宋" w:hAnsi="华文仿宋" w:cs="宋体" w:hint="eastAsia"/>
          <w:lang w:val="zh-TW" w:eastAsia="zh-TW"/>
        </w:rPr>
        <w:t>（简称“国赛”）</w:t>
      </w:r>
      <w:r w:rsidRPr="004652A8">
        <w:rPr>
          <w:rFonts w:ascii="华文仿宋" w:eastAsia="华文仿宋" w:hAnsi="华文仿宋" w:cs="宋体" w:hint="eastAsia"/>
          <w:lang w:val="zh-TW" w:eastAsia="zh-TW"/>
        </w:rPr>
        <w:t>，国赛只接受省级赛（含省市赛、跨省区域赛和省级直报赛区）上推的参赛作品。</w:t>
      </w:r>
      <w:r w:rsidR="00577DEE" w:rsidRPr="00577DEE">
        <w:rPr>
          <w:rFonts w:ascii="华文仿宋" w:eastAsia="华文仿宋" w:hAnsi="华文仿宋" w:cs="宋体" w:hint="eastAsia"/>
          <w:lang w:val="zh-TW" w:eastAsia="zh-TW"/>
        </w:rPr>
        <w:t>校赛、省</w:t>
      </w:r>
      <w:r w:rsidR="00577DEE">
        <w:rPr>
          <w:rFonts w:ascii="华文仿宋" w:eastAsia="华文仿宋" w:hAnsi="华文仿宋" w:cs="宋体" w:hint="eastAsia"/>
          <w:lang w:val="zh-TW" w:eastAsia="zh-TW"/>
        </w:rPr>
        <w:t>级</w:t>
      </w:r>
      <w:r w:rsidR="00577DEE" w:rsidRPr="00577DEE">
        <w:rPr>
          <w:rFonts w:ascii="华文仿宋" w:eastAsia="华文仿宋" w:hAnsi="华文仿宋" w:cs="宋体" w:hint="eastAsia"/>
          <w:lang w:val="zh-TW" w:eastAsia="zh-TW"/>
        </w:rPr>
        <w:t>赛可自行、独立组织。</w:t>
      </w:r>
      <w:r w:rsidR="00CE3476" w:rsidRPr="00577DEE">
        <w:rPr>
          <w:rFonts w:ascii="华文仿宋" w:eastAsia="华文仿宋" w:hAnsi="华文仿宋" w:cs="宋体" w:hint="eastAsia"/>
          <w:lang w:val="zh-TW" w:eastAsia="zh-TW"/>
        </w:rPr>
        <w:t>参赛院校应安排有关职能部门负责参赛作品的组织、纪律监督</w:t>
      </w:r>
      <w:r w:rsidR="00032C02">
        <w:rPr>
          <w:rFonts w:ascii="华文仿宋" w:eastAsia="华文仿宋" w:hAnsi="华文仿宋" w:cs="宋体" w:hint="eastAsia"/>
          <w:lang w:val="zh-TW" w:eastAsia="zh-TW"/>
        </w:rPr>
        <w:t>与</w:t>
      </w:r>
      <w:bookmarkStart w:id="0" w:name="_GoBack"/>
      <w:bookmarkEnd w:id="0"/>
      <w:r w:rsidR="00CE3476" w:rsidRPr="00577DEE">
        <w:rPr>
          <w:rFonts w:ascii="华文仿宋" w:eastAsia="华文仿宋" w:hAnsi="华文仿宋" w:cs="宋体" w:hint="eastAsia"/>
          <w:lang w:val="zh-TW" w:eastAsia="zh-TW"/>
        </w:rPr>
        <w:t>内容审核等工作，保证本校竞赛的规范性和公正</w:t>
      </w:r>
      <w:r w:rsidR="00CE3476" w:rsidRPr="00212370">
        <w:rPr>
          <w:rFonts w:ascii="华文仿宋" w:eastAsia="华文仿宋" w:hAnsi="华文仿宋" w:hint="eastAsia"/>
          <w:kern w:val="44"/>
        </w:rPr>
        <w:t>性，并由该学校相关部门签发组队参加大赛报名的文件</w:t>
      </w:r>
      <w:r w:rsidR="00CE3476">
        <w:rPr>
          <w:rFonts w:ascii="华文仿宋" w:eastAsia="华文仿宋" w:hAnsi="华文仿宋" w:hint="eastAsia"/>
          <w:kern w:val="44"/>
        </w:rPr>
        <w:t>。</w:t>
      </w:r>
    </w:p>
    <w:p w14:paraId="2438EB99" w14:textId="2E8AAFCC" w:rsidR="000D64BB" w:rsidRPr="00340FB6" w:rsidRDefault="000D64BB"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 xml:space="preserve">1. </w:t>
      </w:r>
      <w:r w:rsidRPr="00340FB6">
        <w:rPr>
          <w:rFonts w:ascii="华文仿宋" w:eastAsia="华文仿宋" w:hAnsi="华文仿宋" w:hint="eastAsia"/>
          <w:b/>
        </w:rPr>
        <w:t>2</w:t>
      </w:r>
      <w:r w:rsidRPr="00340FB6">
        <w:rPr>
          <w:rFonts w:ascii="华文仿宋" w:eastAsia="华文仿宋" w:hAnsi="华文仿宋"/>
          <w:b/>
        </w:rPr>
        <w:t>021</w:t>
      </w:r>
      <w:r w:rsidRPr="00340FB6">
        <w:rPr>
          <w:rFonts w:ascii="华文仿宋" w:eastAsia="华文仿宋" w:hAnsi="华文仿宋" w:hint="eastAsia"/>
          <w:b/>
        </w:rPr>
        <w:t>年</w:t>
      </w:r>
      <w:r w:rsidR="00E572F8" w:rsidRPr="00340FB6">
        <w:rPr>
          <w:rFonts w:ascii="华文仿宋" w:eastAsia="华文仿宋" w:hAnsi="华文仿宋" w:hint="eastAsia"/>
          <w:b/>
        </w:rPr>
        <w:t>（第14届）</w:t>
      </w:r>
      <w:r w:rsidRPr="00340FB6">
        <w:rPr>
          <w:rFonts w:ascii="华文仿宋" w:eastAsia="华文仿宋" w:hAnsi="华文仿宋"/>
          <w:b/>
        </w:rPr>
        <w:t>大赛作品共分1</w:t>
      </w:r>
      <w:r w:rsidR="00D55312" w:rsidRPr="00340FB6">
        <w:rPr>
          <w:rFonts w:ascii="华文仿宋" w:eastAsia="华文仿宋" w:hAnsi="华文仿宋"/>
          <w:b/>
        </w:rPr>
        <w:t>4</w:t>
      </w:r>
      <w:r w:rsidRPr="00340FB6">
        <w:rPr>
          <w:rFonts w:ascii="华文仿宋" w:eastAsia="华文仿宋" w:hAnsi="华文仿宋" w:hint="eastAsia"/>
          <w:b/>
        </w:rPr>
        <w:t>大</w:t>
      </w:r>
      <w:r w:rsidRPr="00340FB6">
        <w:rPr>
          <w:rFonts w:ascii="华文仿宋" w:eastAsia="华文仿宋" w:hAnsi="华文仿宋"/>
          <w:b/>
        </w:rPr>
        <w:t>类（组）</w:t>
      </w:r>
      <w:r w:rsidR="00D55312" w:rsidRPr="00340FB6">
        <w:rPr>
          <w:rFonts w:ascii="华文仿宋" w:eastAsia="华文仿宋" w:hAnsi="华文仿宋" w:hint="eastAsia"/>
          <w:b/>
        </w:rPr>
        <w:t>，</w:t>
      </w:r>
      <w:r w:rsidR="005F5FCD" w:rsidRPr="00340FB6">
        <w:rPr>
          <w:rFonts w:ascii="华文仿宋" w:eastAsia="华文仿宋" w:hAnsi="华文仿宋" w:hint="eastAsia"/>
          <w:b/>
        </w:rPr>
        <w:t>具体包括</w:t>
      </w:r>
      <w:r w:rsidRPr="00340FB6">
        <w:rPr>
          <w:rFonts w:ascii="华文仿宋" w:eastAsia="华文仿宋" w:hAnsi="华文仿宋" w:hint="eastAsia"/>
          <w:b/>
        </w:rPr>
        <w:t>：</w:t>
      </w:r>
    </w:p>
    <w:p w14:paraId="36B3066D" w14:textId="4B598F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 xml:space="preserve"> </w:t>
      </w:r>
      <w:r w:rsidRPr="00924CBE">
        <w:rPr>
          <w:rFonts w:ascii="华文仿宋" w:eastAsia="华文仿宋" w:hAnsi="华文仿宋" w:hint="eastAsia"/>
        </w:rPr>
        <w:t>软件应用与开发。</w:t>
      </w:r>
    </w:p>
    <w:p w14:paraId="0D0A6622" w14:textId="45DE8BCD"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2</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微课与教学辅助。</w:t>
      </w:r>
    </w:p>
    <w:p w14:paraId="62FCD45B" w14:textId="05A61237"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3</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物联网应用。</w:t>
      </w:r>
    </w:p>
    <w:p w14:paraId="7244E64E" w14:textId="37A6384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4</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大数据应用。</w:t>
      </w:r>
    </w:p>
    <w:p w14:paraId="58443DF0" w14:textId="21D52596"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5</w:t>
      </w:r>
      <w:r w:rsidRPr="00924CBE">
        <w:rPr>
          <w:rFonts w:ascii="华文仿宋" w:eastAsia="华文仿宋" w:hAnsi="华文仿宋" w:hint="eastAsia"/>
        </w:rPr>
        <w:t>）</w:t>
      </w:r>
      <w:r w:rsidR="00D55312" w:rsidRPr="00924CBE">
        <w:rPr>
          <w:rFonts w:ascii="华文仿宋" w:eastAsia="华文仿宋" w:hAnsi="华文仿宋" w:hint="eastAsia"/>
        </w:rPr>
        <w:t xml:space="preserve"> 人工智能应用。</w:t>
      </w:r>
    </w:p>
    <w:p w14:paraId="4D0906EA" w14:textId="6211AD2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6</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信息可视化设计。</w:t>
      </w:r>
    </w:p>
    <w:p w14:paraId="6E5B19F8" w14:textId="27CBE3D4"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7</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数媒静态设计（普通组，证书上</w:t>
      </w:r>
      <w:r w:rsidR="009821B1" w:rsidRPr="00924CBE">
        <w:rPr>
          <w:rFonts w:ascii="华文仿宋" w:eastAsia="华文仿宋" w:hAnsi="华文仿宋" w:hint="eastAsia"/>
        </w:rPr>
        <w:t>不出现</w:t>
      </w:r>
      <w:r w:rsidR="00D55312" w:rsidRPr="00924CBE">
        <w:rPr>
          <w:rFonts w:ascii="华文仿宋" w:eastAsia="华文仿宋" w:hAnsi="华文仿宋" w:hint="eastAsia"/>
        </w:rPr>
        <w:t>“普通组”三字，下同）。</w:t>
      </w:r>
    </w:p>
    <w:p w14:paraId="11E76B65" w14:textId="6C2FB4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8</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数媒静态设计专业组。</w:t>
      </w:r>
    </w:p>
    <w:p w14:paraId="01B4D2C1" w14:textId="01148B0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D55312" w:rsidRPr="00924CBE">
        <w:rPr>
          <w:rFonts w:ascii="华文仿宋" w:eastAsia="华文仿宋" w:hAnsi="华文仿宋"/>
        </w:rPr>
        <w:t>9</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数媒动漫与短片（普通组）。</w:t>
      </w:r>
    </w:p>
    <w:p w14:paraId="1105EF49" w14:textId="5FDD27A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0</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数媒动漫与短片专业组。</w:t>
      </w:r>
    </w:p>
    <w:p w14:paraId="2BB98DB4" w14:textId="6AAFF1B5"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数媒游戏与交互设计（普通组）。</w:t>
      </w:r>
    </w:p>
    <w:p w14:paraId="087DF621" w14:textId="63D7D70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2</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数媒游戏与交互设计专业组。</w:t>
      </w:r>
    </w:p>
    <w:p w14:paraId="63580B41" w14:textId="0949663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3</w:t>
      </w:r>
      <w:r w:rsidRPr="00924CBE">
        <w:rPr>
          <w:rFonts w:ascii="华文仿宋" w:eastAsia="华文仿宋" w:hAnsi="华文仿宋" w:hint="eastAsia"/>
        </w:rPr>
        <w:t>）</w:t>
      </w:r>
      <w:r w:rsidR="00D55312" w:rsidRPr="00924CBE">
        <w:rPr>
          <w:rFonts w:ascii="华文仿宋" w:eastAsia="华文仿宋" w:hAnsi="华文仿宋" w:hint="eastAsia"/>
        </w:rPr>
        <w:t xml:space="preserve"> </w:t>
      </w:r>
      <w:r w:rsidRPr="00924CBE">
        <w:rPr>
          <w:rFonts w:ascii="华文仿宋" w:eastAsia="华文仿宋" w:hAnsi="华文仿宋" w:hint="eastAsia"/>
        </w:rPr>
        <w:t>计算机音乐创作（普通组）。</w:t>
      </w:r>
    </w:p>
    <w:p w14:paraId="43B4B074" w14:textId="51C4E31B"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4</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计算机音乐创作专业组。</w:t>
      </w:r>
    </w:p>
    <w:p w14:paraId="1118BBF2" w14:textId="77777777" w:rsidR="00340FB6" w:rsidRPr="00340FB6" w:rsidRDefault="006033BE"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2</w:t>
      </w:r>
      <w:r w:rsidR="00FB4BE5" w:rsidRPr="00340FB6">
        <w:rPr>
          <w:rFonts w:ascii="华文仿宋" w:eastAsia="华文仿宋" w:hAnsi="华文仿宋" w:hint="eastAsia"/>
          <w:b/>
        </w:rPr>
        <w:t>．</w:t>
      </w:r>
      <w:r w:rsidR="002A2310" w:rsidRPr="00340FB6">
        <w:rPr>
          <w:rFonts w:ascii="华文仿宋" w:eastAsia="华文仿宋" w:hAnsi="华文仿宋" w:hint="eastAsia"/>
          <w:b/>
        </w:rPr>
        <w:t>数媒各大类</w:t>
      </w:r>
      <w:r w:rsidR="00315B4E" w:rsidRPr="00340FB6">
        <w:rPr>
          <w:rFonts w:ascii="华文仿宋" w:eastAsia="华文仿宋" w:hAnsi="华文仿宋" w:hint="eastAsia"/>
          <w:b/>
        </w:rPr>
        <w:t>参赛作品</w:t>
      </w:r>
      <w:r w:rsidR="00261BDC" w:rsidRPr="00340FB6">
        <w:rPr>
          <w:rFonts w:ascii="华文仿宋" w:eastAsia="华文仿宋" w:hAnsi="华文仿宋" w:hint="eastAsia"/>
          <w:b/>
        </w:rPr>
        <w:t>参</w:t>
      </w:r>
      <w:r w:rsidR="002A2310" w:rsidRPr="00340FB6">
        <w:rPr>
          <w:rFonts w:ascii="华文仿宋" w:eastAsia="华文仿宋" w:hAnsi="华文仿宋" w:hint="eastAsia"/>
          <w:b/>
        </w:rPr>
        <w:t>赛</w:t>
      </w:r>
      <w:r w:rsidR="00315B4E" w:rsidRPr="00340FB6">
        <w:rPr>
          <w:rFonts w:ascii="华文仿宋" w:eastAsia="华文仿宋" w:hAnsi="华文仿宋" w:hint="eastAsia"/>
          <w:b/>
        </w:rPr>
        <w:t>时</w:t>
      </w:r>
      <w:r w:rsidR="000F0761" w:rsidRPr="00340FB6">
        <w:rPr>
          <w:rFonts w:ascii="华文仿宋" w:eastAsia="华文仿宋" w:hAnsi="华文仿宋" w:hint="eastAsia"/>
          <w:b/>
        </w:rPr>
        <w:t>，</w:t>
      </w:r>
      <w:r w:rsidR="002A2310" w:rsidRPr="00340FB6">
        <w:rPr>
          <w:rFonts w:ascii="华文仿宋" w:eastAsia="华文仿宋" w:hAnsi="华文仿宋" w:hint="eastAsia"/>
          <w:b/>
        </w:rPr>
        <w:t>按普通组与专业组</w:t>
      </w:r>
      <w:r w:rsidR="005F5FCD" w:rsidRPr="00340FB6">
        <w:rPr>
          <w:rFonts w:ascii="华文仿宋" w:eastAsia="华文仿宋" w:hAnsi="华文仿宋" w:hint="eastAsia"/>
          <w:b/>
        </w:rPr>
        <w:t>分别</w:t>
      </w:r>
      <w:r w:rsidR="002A2310" w:rsidRPr="00340FB6">
        <w:rPr>
          <w:rFonts w:ascii="华文仿宋" w:eastAsia="华文仿宋" w:hAnsi="华文仿宋" w:hint="eastAsia"/>
          <w:b/>
        </w:rPr>
        <w:t>进行。</w:t>
      </w:r>
    </w:p>
    <w:p w14:paraId="10410C2B" w14:textId="0803B3E3"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界定数媒类作品专业组的专业清单（参考教育部2020年发布新专业目录），具体包括：</w:t>
      </w:r>
    </w:p>
    <w:p w14:paraId="2A7C9388" w14:textId="6B8A7EAD"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（1）教育学类：040105 艺术教育</w:t>
      </w:r>
    </w:p>
    <w:p w14:paraId="08348DF2" w14:textId="3B2AAE41"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（2）新闻传播学类：050302 广播电视学、050303广告学、050306T网络与新媒体、050307T数字出版</w:t>
      </w:r>
    </w:p>
    <w:p w14:paraId="63361F9B" w14:textId="6F6BD3BE"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（3）机械类：080205工业设计</w:t>
      </w:r>
    </w:p>
    <w:p w14:paraId="2E675AF8" w14:textId="16A721F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（4）计算机类：080906 数字媒体技术、080912T 新媒体技术、080913T电影制作、080916T虚拟现实技术</w:t>
      </w:r>
    </w:p>
    <w:p w14:paraId="4E19B7E1" w14:textId="24CE3FEB"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（5）建筑类：082801 建筑学、082802 城乡规划、082803 风景园林、082805T人居环境科学与技术、082806T城市设计</w:t>
      </w:r>
    </w:p>
    <w:p w14:paraId="4BB02022" w14:textId="1776EFA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（6）林学类：090502 园林</w:t>
      </w:r>
    </w:p>
    <w:p w14:paraId="3ECD99AF" w14:textId="3286EA3D"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（7）戏剧与影视学类： 130303 电影学、130305 广播电视编导、130307 戏剧影视美术设计、130310 动画、130311T 影视摄影与制作、130312T 影视技术</w:t>
      </w:r>
    </w:p>
    <w:p w14:paraId="708DA68A" w14:textId="6429C1B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（8）美术学类：130401 美术学、 130402 绘画、130403雕塑、130404摄影、130405T 书法学、130406T 中国画、130408TK 跨媒体艺术、130410T 漫画</w:t>
      </w:r>
    </w:p>
    <w:p w14:paraId="1582C88D" w14:textId="42201746" w:rsidR="004225FD"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（9）设计学类： 130501 艺术设计学、130502视觉传达设计、130503环境设计、130504 产品设计、130505 服装与服饰设计、130506 公共艺术、130507 工艺美术、130508 数字媒体艺术、130509T 艺术与科技、130511T 新媒体艺术、130512T 包装设计</w:t>
      </w:r>
    </w:p>
    <w:p w14:paraId="431EE986" w14:textId="4246DA08" w:rsidR="00EA3C45" w:rsidRPr="00340FB6" w:rsidRDefault="00EA3C45" w:rsidP="00EA3C45">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hint="eastAsia"/>
          <w:b/>
        </w:rPr>
        <w:t>3</w:t>
      </w:r>
      <w:r w:rsidRPr="00340FB6">
        <w:rPr>
          <w:rFonts w:ascii="华文仿宋" w:eastAsia="华文仿宋" w:hAnsi="华文仿宋"/>
          <w:b/>
        </w:rPr>
        <w:t xml:space="preserve">. </w:t>
      </w:r>
      <w:r w:rsidRPr="00340FB6">
        <w:rPr>
          <w:rFonts w:ascii="华文仿宋" w:eastAsia="华文仿宋" w:hAnsi="华文仿宋" w:hint="eastAsia"/>
          <w:b/>
        </w:rPr>
        <w:t>计算机音乐创作类参赛作品参赛时，按普通组与专业组分别进行。</w:t>
      </w:r>
    </w:p>
    <w:p w14:paraId="13F1923F" w14:textId="63624F1F"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同时符合以下三个条件的作者，</w:t>
      </w:r>
      <w:r w:rsidR="00924CBE">
        <w:rPr>
          <w:rFonts w:ascii="华文仿宋" w:eastAsia="华文仿宋" w:hAnsi="华文仿宋" w:hint="eastAsia"/>
        </w:rPr>
        <w:t>其参赛作品</w:t>
      </w:r>
      <w:r w:rsidRPr="00924CBE">
        <w:rPr>
          <w:rFonts w:ascii="华文仿宋" w:eastAsia="华文仿宋" w:hAnsi="华文仿宋" w:hint="eastAsia"/>
        </w:rPr>
        <w:t>划归计算机音乐创作类专业组。</w:t>
      </w:r>
    </w:p>
    <w:p w14:paraId="35844930"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（1）在以专业音乐学院、艺术学院与类似院校（诸如武汉音乐学院、南京艺术学院、中国传媒大学）、师范大学或普通本科院校的音乐专业或艺术系科就读。</w:t>
      </w:r>
    </w:p>
    <w:p w14:paraId="2EF88929"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（2）所在专业是电子音乐制作或作曲、录音艺术等类似专业，诸如：电子音乐制作、电子音乐作曲、音乐制作、作曲、音乐录音、新媒体（流媒体）音乐，以及其它名称但实质是相似的专业。</w:t>
      </w:r>
    </w:p>
    <w:p w14:paraId="0FB2B1C1"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（3）在校期间，接受过以计算机硬、软件为背景（工具）的音乐创作、录音艺术课程的正规教育。</w:t>
      </w:r>
    </w:p>
    <w:p w14:paraId="5559F402" w14:textId="1852AF6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其它不同时具备以上三个条件的作者，</w:t>
      </w:r>
      <w:r w:rsidR="00924CBE">
        <w:rPr>
          <w:rFonts w:ascii="华文仿宋" w:eastAsia="华文仿宋" w:hAnsi="华文仿宋" w:hint="eastAsia"/>
        </w:rPr>
        <w:t>其参赛作品</w:t>
      </w:r>
      <w:r w:rsidRPr="00924CBE">
        <w:rPr>
          <w:rFonts w:ascii="华文仿宋" w:eastAsia="华文仿宋" w:hAnsi="华文仿宋" w:hint="eastAsia"/>
        </w:rPr>
        <w:t>均划归为普通组。</w:t>
      </w:r>
    </w:p>
    <w:p w14:paraId="468AA76B" w14:textId="1CB8C36E" w:rsidR="00F923E1" w:rsidRPr="00340FB6" w:rsidRDefault="00EA3C45"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4</w:t>
      </w:r>
      <w:r w:rsidR="00F923E1" w:rsidRPr="00340FB6">
        <w:rPr>
          <w:rFonts w:ascii="华文仿宋" w:eastAsia="华文仿宋" w:hAnsi="华文仿宋" w:hint="eastAsia"/>
          <w:b/>
        </w:rPr>
        <w:t>.</w:t>
      </w:r>
      <w:r w:rsidR="00F923E1" w:rsidRPr="00340FB6">
        <w:rPr>
          <w:rFonts w:ascii="华文仿宋" w:eastAsia="华文仿宋" w:hAnsi="华文仿宋"/>
          <w:b/>
        </w:rPr>
        <w:t xml:space="preserve"> </w:t>
      </w:r>
      <w:r w:rsidR="00F923E1" w:rsidRPr="00340FB6">
        <w:rPr>
          <w:rFonts w:ascii="华文仿宋" w:eastAsia="华文仿宋" w:hAnsi="华文仿宋" w:hint="eastAsia"/>
          <w:b/>
        </w:rPr>
        <w:t>大赛数媒</w:t>
      </w:r>
      <w:r w:rsidR="00747F41" w:rsidRPr="00340FB6">
        <w:rPr>
          <w:rFonts w:ascii="华文仿宋" w:eastAsia="华文仿宋" w:hAnsi="华文仿宋" w:hint="eastAsia"/>
          <w:b/>
        </w:rPr>
        <w:t>类</w:t>
      </w:r>
      <w:r w:rsidR="00F923E1" w:rsidRPr="00340FB6">
        <w:rPr>
          <w:rFonts w:ascii="华文仿宋" w:eastAsia="华文仿宋" w:hAnsi="华文仿宋" w:hint="eastAsia"/>
          <w:b/>
        </w:rPr>
        <w:t>与计算机音乐创作类</w:t>
      </w:r>
      <w:r w:rsidR="002239B9" w:rsidRPr="00340FB6">
        <w:rPr>
          <w:rFonts w:ascii="华文仿宋" w:eastAsia="华文仿宋" w:hAnsi="华文仿宋" w:hint="eastAsia"/>
          <w:b/>
        </w:rPr>
        <w:t>作品</w:t>
      </w:r>
      <w:r w:rsidR="00F923E1" w:rsidRPr="00340FB6">
        <w:rPr>
          <w:rFonts w:ascii="华文仿宋" w:eastAsia="华文仿宋" w:hAnsi="华文仿宋" w:hint="eastAsia"/>
          <w:b/>
        </w:rPr>
        <w:t>的主题</w:t>
      </w:r>
      <w:r w:rsidR="004652A8">
        <w:rPr>
          <w:rFonts w:ascii="华文仿宋" w:eastAsia="华文仿宋" w:hAnsi="华文仿宋" w:hint="eastAsia"/>
          <w:b/>
        </w:rPr>
        <w:t>。</w:t>
      </w:r>
    </w:p>
    <w:p w14:paraId="1720D361" w14:textId="30C33A19" w:rsidR="00F923E1" w:rsidRPr="00924CBE" w:rsidRDefault="00F923E1"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2021年（第14届）中国大学生计算机设计大赛数媒</w:t>
      </w:r>
      <w:r w:rsidR="00D55312" w:rsidRPr="00924CBE">
        <w:rPr>
          <w:rFonts w:ascii="华文仿宋" w:eastAsia="华文仿宋" w:hAnsi="华文仿宋" w:hint="eastAsia"/>
        </w:rPr>
        <w:t>类</w:t>
      </w:r>
      <w:r w:rsidRPr="00924CBE">
        <w:rPr>
          <w:rFonts w:ascii="华文仿宋" w:eastAsia="华文仿宋" w:hAnsi="华文仿宋" w:hint="eastAsia"/>
        </w:rPr>
        <w:t>与计算机音乐创作类</w:t>
      </w:r>
      <w:r w:rsidR="004C2A74" w:rsidRPr="00924CBE">
        <w:rPr>
          <w:rFonts w:ascii="华文仿宋" w:eastAsia="华文仿宋" w:hAnsi="华文仿宋" w:hint="eastAsia"/>
        </w:rPr>
        <w:t>作品的</w:t>
      </w:r>
      <w:r w:rsidRPr="00924CBE">
        <w:rPr>
          <w:rFonts w:ascii="华文仿宋" w:eastAsia="华文仿宋" w:hAnsi="华文仿宋" w:hint="eastAsia"/>
        </w:rPr>
        <w:t>主题为</w:t>
      </w:r>
      <w:r w:rsidRPr="00924CBE">
        <w:rPr>
          <w:rFonts w:ascii="华文仿宋" w:eastAsia="华文仿宋" w:hAnsi="华文仿宋"/>
        </w:rPr>
        <w:t>“2022</w:t>
      </w:r>
      <w:r w:rsidRPr="00924CBE">
        <w:rPr>
          <w:rFonts w:ascii="华文仿宋" w:eastAsia="华文仿宋" w:hAnsi="华文仿宋" w:hint="eastAsia"/>
        </w:rPr>
        <w:t>年北京</w:t>
      </w:r>
      <w:r w:rsidRPr="00924CBE">
        <w:rPr>
          <w:rFonts w:ascii="华文仿宋" w:eastAsia="华文仿宋" w:hAnsi="华文仿宋"/>
        </w:rPr>
        <w:t>-</w:t>
      </w:r>
      <w:r w:rsidRPr="00924CBE">
        <w:rPr>
          <w:rFonts w:ascii="华文仿宋" w:eastAsia="华文仿宋" w:hAnsi="华文仿宋" w:hint="eastAsia"/>
        </w:rPr>
        <w:t>张家口冬季奥林匹克运动会与冰雪运动”。</w:t>
      </w:r>
    </w:p>
    <w:p w14:paraId="5F3EF38E" w14:textId="3B700BAF" w:rsidR="00811725"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不忘本来，吸收外来，面向未来</w:t>
      </w:r>
      <w:r w:rsidR="00456467" w:rsidRPr="00924CBE">
        <w:rPr>
          <w:rFonts w:ascii="华文仿宋" w:eastAsia="华文仿宋" w:hAnsi="华文仿宋" w:hint="eastAsia"/>
        </w:rPr>
        <w:t>。</w:t>
      </w:r>
      <w:r w:rsidRPr="00924CBE">
        <w:rPr>
          <w:rFonts w:ascii="华文仿宋" w:eastAsia="华文仿宋" w:hAnsi="华文仿宋" w:hint="eastAsia"/>
        </w:rPr>
        <w:t>大赛在每年设置作品主题</w:t>
      </w:r>
      <w:r w:rsidR="00910B90" w:rsidRPr="00924CBE">
        <w:rPr>
          <w:rFonts w:ascii="华文仿宋" w:eastAsia="华文仿宋" w:hAnsi="华文仿宋" w:hint="eastAsia"/>
        </w:rPr>
        <w:t>时，</w:t>
      </w:r>
      <w:r w:rsidR="004620A6" w:rsidRPr="00924CBE">
        <w:rPr>
          <w:rFonts w:ascii="华文仿宋" w:eastAsia="华文仿宋" w:hAnsi="华文仿宋" w:hint="eastAsia"/>
        </w:rPr>
        <w:t>将继续体现</w:t>
      </w:r>
      <w:r w:rsidRPr="00924CBE">
        <w:rPr>
          <w:rFonts w:ascii="华文仿宋" w:eastAsia="华文仿宋" w:hAnsi="华文仿宋" w:hint="eastAsia"/>
        </w:rPr>
        <w:t>1911年前中华优秀传统文化元素。2021年</w:t>
      </w:r>
      <w:r w:rsidR="00910B90" w:rsidRPr="00924CBE">
        <w:rPr>
          <w:rFonts w:ascii="华文仿宋" w:eastAsia="华文仿宋" w:hAnsi="华文仿宋" w:hint="eastAsia"/>
        </w:rPr>
        <w:t>大赛</w:t>
      </w:r>
      <w:r w:rsidR="00261BDC" w:rsidRPr="00924CBE">
        <w:rPr>
          <w:rFonts w:ascii="华文仿宋" w:eastAsia="华文仿宋" w:hAnsi="华文仿宋" w:hint="eastAsia"/>
        </w:rPr>
        <w:t>主题对应的中华优秀传统文化元素</w:t>
      </w:r>
      <w:r w:rsidRPr="00924CBE">
        <w:rPr>
          <w:rFonts w:ascii="华文仿宋" w:eastAsia="华文仿宋" w:hAnsi="华文仿宋" w:hint="eastAsia"/>
        </w:rPr>
        <w:t>为“中国古代体育运动”。</w:t>
      </w:r>
    </w:p>
    <w:p w14:paraId="65A2EBCE" w14:textId="05DEB85A" w:rsidR="00910B90" w:rsidRPr="00924CBE" w:rsidRDefault="00910B9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大赛主题的核心是围绕</w:t>
      </w:r>
      <w:r w:rsidR="004620A6" w:rsidRPr="00924CBE">
        <w:rPr>
          <w:rFonts w:ascii="华文仿宋" w:eastAsia="华文仿宋" w:hAnsi="华文仿宋" w:hint="eastAsia"/>
        </w:rPr>
        <w:t>北京</w:t>
      </w:r>
      <w:r w:rsidRPr="00924CBE">
        <w:rPr>
          <w:rFonts w:ascii="华文仿宋" w:eastAsia="华文仿宋" w:hAnsi="华文仿宋" w:hint="eastAsia"/>
        </w:rPr>
        <w:t>冰雪冬奥、冬季体育运动，以及与古代体育运动相关的</w:t>
      </w:r>
      <w:r w:rsidR="004620A6" w:rsidRPr="00924CBE">
        <w:rPr>
          <w:rFonts w:ascii="华文仿宋" w:eastAsia="华文仿宋" w:hAnsi="华文仿宋" w:hint="eastAsia"/>
        </w:rPr>
        <w:t>中华</w:t>
      </w:r>
      <w:r w:rsidRPr="00924CBE">
        <w:rPr>
          <w:rFonts w:ascii="华文仿宋" w:eastAsia="华文仿宋" w:hAnsi="华文仿宋" w:hint="eastAsia"/>
        </w:rPr>
        <w:t>优秀传统文化元素。</w:t>
      </w:r>
    </w:p>
    <w:p w14:paraId="0D127085" w14:textId="45D757C1" w:rsidR="00811725"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具体地，2021年大赛数媒</w:t>
      </w:r>
      <w:r w:rsidR="005D38CD" w:rsidRPr="00924CBE">
        <w:rPr>
          <w:rFonts w:ascii="华文仿宋" w:eastAsia="华文仿宋" w:hAnsi="华文仿宋" w:hint="eastAsia"/>
        </w:rPr>
        <w:t>类</w:t>
      </w:r>
      <w:r w:rsidRPr="00924CBE">
        <w:rPr>
          <w:rFonts w:ascii="华文仿宋" w:eastAsia="华文仿宋" w:hAnsi="华文仿宋" w:hint="eastAsia"/>
        </w:rPr>
        <w:t>与计算机音乐创作类的作品内容主题包括：</w:t>
      </w:r>
    </w:p>
    <w:p w14:paraId="33FD323D" w14:textId="04F011E3" w:rsidR="004620A6"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（1）2022年北京-张家口冬季</w:t>
      </w:r>
      <w:r w:rsidR="004620A6" w:rsidRPr="00924CBE">
        <w:rPr>
          <w:rFonts w:ascii="华文仿宋" w:eastAsia="华文仿宋" w:hAnsi="华文仿宋" w:hint="eastAsia"/>
        </w:rPr>
        <w:t>奥林匹克运动会。</w:t>
      </w:r>
    </w:p>
    <w:p w14:paraId="4068AFA6" w14:textId="6B29871D" w:rsidR="00811725"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（2）冰雪运动</w:t>
      </w:r>
      <w:r w:rsidR="00056667" w:rsidRPr="00924CBE">
        <w:rPr>
          <w:rFonts w:ascii="华文仿宋" w:eastAsia="华文仿宋" w:hAnsi="华文仿宋" w:hint="eastAsia"/>
        </w:rPr>
        <w:t>。</w:t>
      </w:r>
    </w:p>
    <w:p w14:paraId="0B2743A2" w14:textId="1BBA154A" w:rsidR="00811725"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（3）冬季体育运动</w:t>
      </w:r>
      <w:r w:rsidR="00056667" w:rsidRPr="00924CBE">
        <w:rPr>
          <w:rFonts w:ascii="华文仿宋" w:eastAsia="华文仿宋" w:hAnsi="华文仿宋" w:hint="eastAsia"/>
        </w:rPr>
        <w:t>。</w:t>
      </w:r>
    </w:p>
    <w:p w14:paraId="7C5A4689" w14:textId="63474412" w:rsidR="00811725" w:rsidRPr="00924CBE" w:rsidRDefault="0081172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中国古代体育运动。例如：运动项目包括：蹴鞠（类似于现代足球）、角力（类似于现代摔跤）、捶丸（类似于现代曲棍球）、马球、射箭、五禽戏、武术等；古代体育运动相关元素包括：诗词、建筑、服饰、人物等。</w:t>
      </w:r>
    </w:p>
    <w:p w14:paraId="5B99733F" w14:textId="7CD4F62E" w:rsidR="00895381" w:rsidRPr="00924CBE" w:rsidRDefault="00EA3C4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rPr>
        <w:t>5</w:t>
      </w:r>
      <w:r w:rsidR="00895381" w:rsidRPr="00924CBE">
        <w:rPr>
          <w:rFonts w:ascii="华文仿宋" w:eastAsia="华文仿宋" w:hAnsi="华文仿宋" w:hint="eastAsia"/>
        </w:rPr>
        <w:t>.</w:t>
      </w:r>
      <w:r w:rsidR="00385BD6" w:rsidRPr="00924CBE">
        <w:rPr>
          <w:rFonts w:ascii="华文仿宋" w:eastAsia="华文仿宋" w:hAnsi="华文仿宋"/>
        </w:rPr>
        <w:t xml:space="preserve"> </w:t>
      </w:r>
      <w:r w:rsidR="00EA0628" w:rsidRPr="00924CBE">
        <w:rPr>
          <w:rFonts w:ascii="华文仿宋" w:eastAsia="华文仿宋" w:hAnsi="华文仿宋" w:hint="eastAsia"/>
        </w:rPr>
        <w:t>为更好地体现公平、公正的精神，</w:t>
      </w:r>
      <w:r w:rsidR="00FA03C4" w:rsidRPr="00DF31D8">
        <w:rPr>
          <w:rFonts w:ascii="华文仿宋" w:eastAsia="华文仿宋" w:hAnsi="华文仿宋" w:hint="eastAsia"/>
          <w:b/>
        </w:rPr>
        <w:t>大赛</w:t>
      </w:r>
      <w:r w:rsidR="00264E04">
        <w:rPr>
          <w:rFonts w:ascii="华文仿宋" w:eastAsia="华文仿宋" w:hAnsi="华文仿宋" w:hint="eastAsia"/>
          <w:b/>
        </w:rPr>
        <w:t>国赛</w:t>
      </w:r>
      <w:r w:rsidR="00E572F8" w:rsidRPr="00DF31D8">
        <w:rPr>
          <w:rFonts w:ascii="华文仿宋" w:eastAsia="华文仿宋" w:hAnsi="华文仿宋" w:hint="eastAsia"/>
          <w:b/>
        </w:rPr>
        <w:t>采取</w:t>
      </w:r>
      <w:r w:rsidR="00385BD6" w:rsidRPr="00DF31D8">
        <w:rPr>
          <w:rFonts w:ascii="华文仿宋" w:eastAsia="华文仿宋" w:hAnsi="华文仿宋" w:hint="eastAsia"/>
          <w:b/>
        </w:rPr>
        <w:t>评委的决赛区回避制和同校回避制</w:t>
      </w:r>
      <w:r w:rsidR="00385BD6" w:rsidRPr="00924CBE">
        <w:rPr>
          <w:rFonts w:ascii="华文仿宋" w:eastAsia="华文仿宋" w:hAnsi="华文仿宋" w:hint="eastAsia"/>
        </w:rPr>
        <w:t>，即</w:t>
      </w:r>
      <w:r w:rsidR="003D66A7" w:rsidRPr="00924CBE">
        <w:rPr>
          <w:rFonts w:ascii="华文仿宋" w:eastAsia="华文仿宋" w:hAnsi="华文仿宋" w:hint="eastAsia"/>
        </w:rPr>
        <w:t>参赛</w:t>
      </w:r>
      <w:r w:rsidR="00FA03C4" w:rsidRPr="00924CBE">
        <w:rPr>
          <w:rFonts w:ascii="华文仿宋" w:eastAsia="华文仿宋" w:hAnsi="华文仿宋" w:hint="eastAsia"/>
        </w:rPr>
        <w:t>作品</w:t>
      </w:r>
      <w:r w:rsidR="00385BD6" w:rsidRPr="00924CBE">
        <w:rPr>
          <w:rFonts w:ascii="华文仿宋" w:eastAsia="华文仿宋" w:hAnsi="华文仿宋" w:hint="eastAsia"/>
        </w:rPr>
        <w:t>的</w:t>
      </w:r>
      <w:r w:rsidR="00FA03C4" w:rsidRPr="00924CBE">
        <w:rPr>
          <w:rFonts w:ascii="华文仿宋" w:eastAsia="华文仿宋" w:hAnsi="华文仿宋" w:hint="eastAsia"/>
        </w:rPr>
        <w:t>指导教师</w:t>
      </w:r>
      <w:r w:rsidR="00EA0628" w:rsidRPr="00924CBE">
        <w:rPr>
          <w:rFonts w:ascii="华文仿宋" w:eastAsia="华文仿宋" w:hAnsi="华文仿宋" w:hint="eastAsia"/>
        </w:rPr>
        <w:t>不能</w:t>
      </w:r>
      <w:r w:rsidR="00FA03C4" w:rsidRPr="00924CBE">
        <w:rPr>
          <w:rFonts w:ascii="华文仿宋" w:eastAsia="华文仿宋" w:hAnsi="华文仿宋" w:hint="eastAsia"/>
        </w:rPr>
        <w:t>担任</w:t>
      </w:r>
      <w:r w:rsidR="00385BD6" w:rsidRPr="00924CBE">
        <w:rPr>
          <w:rFonts w:ascii="华文仿宋" w:eastAsia="华文仿宋" w:hAnsi="华文仿宋" w:hint="eastAsia"/>
        </w:rPr>
        <w:t>该作品所在决赛分赛区的</w:t>
      </w:r>
      <w:r w:rsidR="00FA03C4" w:rsidRPr="00924CBE">
        <w:rPr>
          <w:rFonts w:ascii="华文仿宋" w:eastAsia="华文仿宋" w:hAnsi="华文仿宋" w:hint="eastAsia"/>
        </w:rPr>
        <w:t>评委</w:t>
      </w:r>
      <w:r w:rsidR="008E0210" w:rsidRPr="00924CBE">
        <w:rPr>
          <w:rFonts w:ascii="华文仿宋" w:eastAsia="华文仿宋" w:hAnsi="华文仿宋" w:hint="eastAsia"/>
        </w:rPr>
        <w:t>，评委不得</w:t>
      </w:r>
      <w:r w:rsidR="00ED2E6F" w:rsidRPr="00924CBE">
        <w:rPr>
          <w:rFonts w:ascii="华文仿宋" w:eastAsia="华文仿宋" w:hAnsi="华文仿宋" w:hint="eastAsia"/>
        </w:rPr>
        <w:t>评审同校的</w:t>
      </w:r>
      <w:r w:rsidR="005176CC" w:rsidRPr="00924CBE">
        <w:rPr>
          <w:rFonts w:ascii="华文仿宋" w:eastAsia="华文仿宋" w:hAnsi="华文仿宋" w:hint="eastAsia"/>
        </w:rPr>
        <w:t>参赛作品</w:t>
      </w:r>
      <w:r w:rsidR="00910B90" w:rsidRPr="00924CBE">
        <w:rPr>
          <w:rFonts w:ascii="华文仿宋" w:eastAsia="华文仿宋" w:hAnsi="华文仿宋" w:hint="eastAsia"/>
        </w:rPr>
        <w:t>。</w:t>
      </w:r>
    </w:p>
    <w:p w14:paraId="70D8E8D2" w14:textId="5B82987A" w:rsidR="00056667" w:rsidRDefault="00EA3C45"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rPr>
        <w:t>6</w:t>
      </w:r>
      <w:r w:rsidR="00C203D9" w:rsidRPr="00924CBE">
        <w:rPr>
          <w:rFonts w:ascii="华文仿宋" w:eastAsia="华文仿宋" w:hAnsi="华文仿宋" w:hint="eastAsia"/>
        </w:rPr>
        <w:t>.</w:t>
      </w:r>
      <w:r w:rsidR="00C203D9" w:rsidRPr="00924CBE">
        <w:rPr>
          <w:rFonts w:ascii="华文仿宋" w:eastAsia="华文仿宋" w:hAnsi="华文仿宋"/>
        </w:rPr>
        <w:t xml:space="preserve"> </w:t>
      </w:r>
      <w:r w:rsidR="007A0B4D" w:rsidRPr="00924CBE">
        <w:rPr>
          <w:rFonts w:ascii="华文仿宋" w:eastAsia="华文仿宋" w:hAnsi="华文仿宋" w:hint="eastAsia"/>
        </w:rPr>
        <w:t>参赛作品内容若包含地图，</w:t>
      </w:r>
      <w:r w:rsidR="004F3993" w:rsidRPr="00924CBE">
        <w:rPr>
          <w:rFonts w:ascii="华文仿宋" w:eastAsia="华文仿宋" w:hAnsi="华文仿宋" w:hint="eastAsia"/>
        </w:rPr>
        <w:t>地图</w:t>
      </w:r>
      <w:r w:rsidR="00670DC1" w:rsidRPr="00924CBE">
        <w:rPr>
          <w:rFonts w:ascii="华文仿宋" w:eastAsia="华文仿宋" w:hAnsi="华文仿宋" w:hint="eastAsia"/>
        </w:rPr>
        <w:t>若涉及国家当代疆域版图，</w:t>
      </w:r>
      <w:r w:rsidR="006C7F0F" w:rsidRPr="00924CBE">
        <w:rPr>
          <w:rFonts w:ascii="华文仿宋" w:eastAsia="华文仿宋" w:hAnsi="华文仿宋" w:hint="eastAsia"/>
        </w:rPr>
        <w:t>请</w:t>
      </w:r>
      <w:r w:rsidR="007A6C0F" w:rsidRPr="00924CBE">
        <w:rPr>
          <w:rFonts w:ascii="华文仿宋" w:eastAsia="华文仿宋" w:hAnsi="华文仿宋" w:hint="eastAsia"/>
        </w:rPr>
        <w:t>确认并</w:t>
      </w:r>
      <w:r w:rsidR="00274B07">
        <w:rPr>
          <w:rFonts w:ascii="华文仿宋" w:eastAsia="华文仿宋" w:hAnsi="华文仿宋" w:hint="eastAsia"/>
        </w:rPr>
        <w:t>提供资料证明</w:t>
      </w:r>
      <w:r w:rsidR="007A0B4D" w:rsidRPr="00924CBE">
        <w:rPr>
          <w:rFonts w:ascii="华文仿宋" w:eastAsia="华文仿宋" w:hAnsi="华文仿宋" w:hint="eastAsia"/>
        </w:rPr>
        <w:t>地图</w:t>
      </w:r>
      <w:r w:rsidR="00EA0628" w:rsidRPr="00924CBE">
        <w:rPr>
          <w:rFonts w:ascii="华文仿宋" w:eastAsia="华文仿宋" w:hAnsi="华文仿宋" w:hint="eastAsia"/>
        </w:rPr>
        <w:t>以中国</w:t>
      </w:r>
      <w:r w:rsidR="007A0B4D" w:rsidRPr="00924CBE">
        <w:rPr>
          <w:rFonts w:ascii="华文仿宋" w:eastAsia="华文仿宋" w:hAnsi="华文仿宋" w:hint="eastAsia"/>
        </w:rPr>
        <w:t>国家</w:t>
      </w:r>
      <w:r w:rsidR="00670DC1" w:rsidRPr="00924CBE">
        <w:rPr>
          <w:rFonts w:ascii="华文仿宋" w:eastAsia="华文仿宋" w:hAnsi="华文仿宋" w:hint="eastAsia"/>
        </w:rPr>
        <w:t>相关</w:t>
      </w:r>
      <w:r w:rsidR="007A0B4D" w:rsidRPr="00924CBE">
        <w:rPr>
          <w:rFonts w:ascii="华文仿宋" w:eastAsia="华文仿宋" w:hAnsi="华文仿宋" w:hint="eastAsia"/>
        </w:rPr>
        <w:t>出版</w:t>
      </w:r>
      <w:r w:rsidR="00EA0628" w:rsidRPr="00924CBE">
        <w:rPr>
          <w:rFonts w:ascii="华文仿宋" w:eastAsia="华文仿宋" w:hAnsi="华文仿宋" w:hint="eastAsia"/>
        </w:rPr>
        <w:t>社</w:t>
      </w:r>
      <w:r w:rsidR="007A0B4D" w:rsidRPr="00924CBE">
        <w:rPr>
          <w:rFonts w:ascii="华文仿宋" w:eastAsia="华文仿宋" w:hAnsi="华文仿宋" w:hint="eastAsia"/>
        </w:rPr>
        <w:t>或</w:t>
      </w:r>
      <w:r w:rsidR="00670DC1" w:rsidRPr="00924CBE">
        <w:rPr>
          <w:rFonts w:ascii="华文仿宋" w:eastAsia="华文仿宋" w:hAnsi="华文仿宋" w:hint="eastAsia"/>
        </w:rPr>
        <w:t>相关</w:t>
      </w:r>
      <w:r w:rsidR="000226B3" w:rsidRPr="00924CBE">
        <w:rPr>
          <w:rFonts w:ascii="华文仿宋" w:eastAsia="华文仿宋" w:hAnsi="华文仿宋" w:hint="eastAsia"/>
        </w:rPr>
        <w:t>地图</w:t>
      </w:r>
      <w:r w:rsidR="007A0B4D" w:rsidRPr="00924CBE">
        <w:rPr>
          <w:rFonts w:ascii="华文仿宋" w:eastAsia="华文仿宋" w:hAnsi="华文仿宋" w:hint="eastAsia"/>
        </w:rPr>
        <w:t>网站</w:t>
      </w:r>
      <w:r w:rsidR="000226B3" w:rsidRPr="00924CBE">
        <w:rPr>
          <w:rFonts w:ascii="华文仿宋" w:eastAsia="华文仿宋" w:hAnsi="华文仿宋" w:hint="eastAsia"/>
        </w:rPr>
        <w:t>（如中华人民共和国自然资源部网站）</w:t>
      </w:r>
      <w:r w:rsidR="00AC030F" w:rsidRPr="00924CBE">
        <w:rPr>
          <w:rFonts w:ascii="华文仿宋" w:eastAsia="华文仿宋" w:hAnsi="华文仿宋" w:hint="eastAsia"/>
        </w:rPr>
        <w:t>的</w:t>
      </w:r>
      <w:r w:rsidR="00EA0628" w:rsidRPr="00924CBE">
        <w:rPr>
          <w:rFonts w:ascii="华文仿宋" w:eastAsia="华文仿宋" w:hAnsi="华文仿宋" w:hint="eastAsia"/>
        </w:rPr>
        <w:t>地图为准</w:t>
      </w:r>
      <w:r w:rsidR="00670DC1" w:rsidRPr="00924CBE">
        <w:rPr>
          <w:rFonts w:ascii="华文仿宋" w:eastAsia="华文仿宋" w:hAnsi="华文仿宋" w:hint="eastAsia"/>
        </w:rPr>
        <w:t>，</w:t>
      </w:r>
      <w:r w:rsidR="00F94BD6">
        <w:rPr>
          <w:rFonts w:ascii="华文仿宋" w:eastAsia="华文仿宋" w:hAnsi="华文仿宋" w:hint="eastAsia"/>
        </w:rPr>
        <w:t>否</w:t>
      </w:r>
      <w:r w:rsidR="00AC030F" w:rsidRPr="00924CBE">
        <w:rPr>
          <w:rFonts w:ascii="华文仿宋" w:eastAsia="华文仿宋" w:hAnsi="华文仿宋" w:hint="eastAsia"/>
        </w:rPr>
        <w:t>则</w:t>
      </w:r>
      <w:r w:rsidR="00670DC1" w:rsidRPr="00924CBE">
        <w:rPr>
          <w:rFonts w:ascii="华文仿宋" w:eastAsia="华文仿宋" w:hAnsi="华文仿宋" w:hint="eastAsia"/>
        </w:rPr>
        <w:t>属于违规</w:t>
      </w:r>
      <w:r w:rsidR="00AC030F" w:rsidRPr="00924CBE">
        <w:rPr>
          <w:rFonts w:ascii="华文仿宋" w:eastAsia="华文仿宋" w:hAnsi="华文仿宋" w:hint="eastAsia"/>
        </w:rPr>
        <w:t>参赛</w:t>
      </w:r>
      <w:r w:rsidR="00670DC1" w:rsidRPr="00924CBE">
        <w:rPr>
          <w:rFonts w:ascii="华文仿宋" w:eastAsia="华文仿宋" w:hAnsi="华文仿宋" w:hint="eastAsia"/>
        </w:rPr>
        <w:t>。</w:t>
      </w:r>
    </w:p>
    <w:p w14:paraId="3C206A32" w14:textId="46D511CB" w:rsidR="00897745" w:rsidRDefault="00897745" w:rsidP="00B26AF8">
      <w:pPr>
        <w:shd w:val="clear" w:color="auto" w:fill="FFFFFF"/>
        <w:snapToGrid w:val="0"/>
        <w:spacing w:line="288" w:lineRule="auto"/>
        <w:ind w:firstLine="420"/>
        <w:rPr>
          <w:rFonts w:ascii="华文仿宋" w:eastAsia="华文仿宋" w:hAnsi="华文仿宋"/>
        </w:rPr>
      </w:pPr>
    </w:p>
    <w:p w14:paraId="56562D84" w14:textId="4C7BE848" w:rsidR="002A2310" w:rsidRPr="00924CBE" w:rsidRDefault="002A2310" w:rsidP="00B26AF8">
      <w:pPr>
        <w:pStyle w:val="2"/>
        <w:shd w:val="clear" w:color="auto" w:fill="FFFFFF"/>
        <w:snapToGrid w:val="0"/>
        <w:spacing w:before="0" w:line="288" w:lineRule="auto"/>
        <w:ind w:firstLine="412"/>
        <w:rPr>
          <w:rFonts w:ascii="华文仿宋" w:eastAsia="华文仿宋" w:hAnsi="华文仿宋" w:cs="黑体"/>
          <w:b/>
          <w:bCs/>
          <w:color w:val="auto"/>
          <w:kern w:val="0"/>
          <w:sz w:val="24"/>
          <w:szCs w:val="24"/>
          <w:lang w:val="zh-TW" w:eastAsia="zh-TW"/>
        </w:rPr>
      </w:pPr>
      <w:r w:rsidRPr="00924CBE">
        <w:rPr>
          <w:rFonts w:ascii="华文仿宋" w:eastAsia="华文仿宋" w:hAnsi="华文仿宋" w:cs="黑体"/>
          <w:b/>
          <w:bCs/>
          <w:color w:val="auto"/>
          <w:kern w:val="0"/>
          <w:sz w:val="24"/>
          <w:szCs w:val="24"/>
          <w:lang w:val="zh-TW" w:eastAsia="zh-TW"/>
        </w:rPr>
        <w:lastRenderedPageBreak/>
        <w:t>二、大赛作品内容分类</w:t>
      </w:r>
      <w:r w:rsidR="00895381" w:rsidRPr="00924CBE">
        <w:rPr>
          <w:rFonts w:ascii="华文仿宋" w:eastAsia="华文仿宋" w:hAnsi="华文仿宋" w:cs="黑体"/>
          <w:b/>
          <w:bCs/>
          <w:color w:val="auto"/>
          <w:kern w:val="0"/>
          <w:sz w:val="24"/>
          <w:szCs w:val="24"/>
          <w:lang w:val="zh-TW" w:eastAsia="zh-TW"/>
        </w:rPr>
        <w:t>及说明</w:t>
      </w:r>
    </w:p>
    <w:p w14:paraId="051AEB9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w:t>
      </w:r>
      <w:r w:rsidRPr="00924CBE">
        <w:rPr>
          <w:rFonts w:ascii="华文仿宋" w:eastAsia="华文仿宋" w:hAnsi="华文仿宋"/>
          <w:b/>
        </w:rPr>
        <w:t xml:space="preserve"> </w:t>
      </w:r>
      <w:r w:rsidRPr="00924CBE">
        <w:rPr>
          <w:rFonts w:ascii="华文仿宋" w:eastAsia="华文仿宋" w:hAnsi="华文仿宋" w:hint="eastAsia"/>
          <w:b/>
        </w:rPr>
        <w:t>软件应用与开发</w:t>
      </w:r>
    </w:p>
    <w:p w14:paraId="74CC81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6482AC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（1）Web应用与开发。</w:t>
      </w:r>
    </w:p>
    <w:p w14:paraId="0414F8D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（2）管理信息系统。</w:t>
      </w:r>
    </w:p>
    <w:p w14:paraId="339C3C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（3）移动应用开发（非游戏类）。</w:t>
      </w:r>
    </w:p>
    <w:p w14:paraId="0BC640D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（4）算法设计与应用。</w:t>
      </w:r>
    </w:p>
    <w:p w14:paraId="4FB34B6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C5FB41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（1）软件应用与开发的作品是指运行在计算机（含智能手机）、网络、数据库系统之上的软件，提供信息管理、信息服务、移动应用、算法设计等功能或服务。</w:t>
      </w:r>
    </w:p>
    <w:p w14:paraId="6E8B8B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（2）本大类每队参赛人数为1-3人，指导教师不多于2人。</w:t>
      </w:r>
    </w:p>
    <w:p w14:paraId="7A82D85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（3）每位作者在本大类只能提交1件作品，无论作者排名如何。</w:t>
      </w:r>
    </w:p>
    <w:p w14:paraId="08B236B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（4）每位指导教师，在本大类国赛中不能指导多于3件作品，每小类不能指导多于2件作品，无论指导教师的排名如何。</w:t>
      </w:r>
    </w:p>
    <w:p w14:paraId="37EA758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（5）每件作品答辩时（含视频答辩），作者的作品介绍时长应不超过10分钟。</w:t>
      </w:r>
    </w:p>
    <w:p w14:paraId="38ABB4D4" w14:textId="5828B5C3"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r w:rsidR="00B30D9B" w:rsidRPr="00212370">
        <w:rPr>
          <w:rFonts w:ascii="华文仿宋" w:eastAsia="华文仿宋" w:hAnsi="华文仿宋" w:hint="eastAsia"/>
        </w:rPr>
        <w:t>区域赛和省级直报赛区的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2E44FB5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2.</w:t>
      </w:r>
      <w:r w:rsidRPr="00924CBE">
        <w:rPr>
          <w:rFonts w:ascii="华文仿宋" w:eastAsia="华文仿宋" w:hAnsi="华文仿宋"/>
          <w:b/>
        </w:rPr>
        <w:t xml:space="preserve"> </w:t>
      </w:r>
      <w:r w:rsidRPr="00924CBE">
        <w:rPr>
          <w:rFonts w:ascii="华文仿宋" w:eastAsia="华文仿宋" w:hAnsi="华文仿宋" w:hint="eastAsia"/>
          <w:b/>
        </w:rPr>
        <w:t>微课与教学辅助</w:t>
      </w:r>
      <w:r w:rsidRPr="00924CBE">
        <w:rPr>
          <w:rFonts w:ascii="华文仿宋" w:eastAsia="华文仿宋" w:hAnsi="华文仿宋" w:hint="eastAsia"/>
          <w:b/>
        </w:rPr>
        <w:tab/>
      </w:r>
    </w:p>
    <w:p w14:paraId="276B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2031CC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（1）计算机基础与应用类课程微课（或教学辅助课件）。</w:t>
      </w:r>
    </w:p>
    <w:p w14:paraId="7C730D9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（2）中、小学数学或自然科学课程微课（或教学辅助课件）。</w:t>
      </w:r>
    </w:p>
    <w:p w14:paraId="64DD9F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（3）汉语言文学（唐诗宋词）微课（或教学辅助课件）。</w:t>
      </w:r>
    </w:p>
    <w:p w14:paraId="25404B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w:t>
      </w:r>
    </w:p>
    <w:p w14:paraId="2E9110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0E21DBF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43FFE4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（2）教学辅助课件是指根据教学大纲的要求，经过教学目标确定、教学内容和任务分析、教学活动结构及界面设计等环节，运用信息技术手段制作的课程软件。</w:t>
      </w:r>
    </w:p>
    <w:p w14:paraId="4AF0B97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微课与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14:paraId="1006D5F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（4）虚拟实验平台是指借助多媒体、仿真和虚拟现实等技术在计算机上营造可辅助、部分替代或全部替代传统教学和实验各操作环节的相关软硬件操作环境。</w:t>
      </w:r>
    </w:p>
    <w:p w14:paraId="714ACA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（5）本大类每队参赛人数为1-3人，指导教师不多于2人。</w:t>
      </w:r>
    </w:p>
    <w:p w14:paraId="5D44C1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（6）每位作者在本大类只能提交1件作品，无论作者排名如何。</w:t>
      </w:r>
    </w:p>
    <w:p w14:paraId="31B354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（7）每位指导教师，在本大类国赛中不能指导多于3件作品，每小类不能指导多于2件作品，无论指导教师的排名如何。</w:t>
      </w:r>
    </w:p>
    <w:p w14:paraId="47CF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（8）每件作品答辩时（含视频答辩），作者的作品介绍时长应不超过10分钟。</w:t>
      </w:r>
    </w:p>
    <w:p w14:paraId="0E5723F4" w14:textId="09B26060"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r w:rsidR="00B30D9B" w:rsidRPr="00212370">
        <w:rPr>
          <w:rFonts w:ascii="华文仿宋" w:eastAsia="华文仿宋" w:hAnsi="华文仿宋" w:hint="eastAsia"/>
        </w:rPr>
        <w:t>区域赛和省级直报赛区的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400B0130"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3.</w:t>
      </w:r>
      <w:r w:rsidRPr="00924CBE">
        <w:rPr>
          <w:rFonts w:ascii="华文仿宋" w:eastAsia="华文仿宋" w:hAnsi="华文仿宋"/>
          <w:b/>
        </w:rPr>
        <w:t xml:space="preserve"> </w:t>
      </w:r>
      <w:r w:rsidRPr="00924CBE">
        <w:rPr>
          <w:rFonts w:ascii="华文仿宋" w:eastAsia="华文仿宋" w:hAnsi="华文仿宋" w:hint="eastAsia"/>
          <w:b/>
        </w:rPr>
        <w:t>物联网应用</w:t>
      </w:r>
    </w:p>
    <w:p w14:paraId="01395519" w14:textId="77777777"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t>包括以下小类</w:t>
      </w:r>
      <w:r w:rsidRPr="00924CBE">
        <w:rPr>
          <w:rFonts w:ascii="华文仿宋" w:eastAsia="华文仿宋" w:hAnsi="华文仿宋" w:hint="eastAsia"/>
          <w:b/>
        </w:rPr>
        <w:t>：</w:t>
      </w:r>
    </w:p>
    <w:p w14:paraId="0F825E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w:t>
      </w:r>
    </w:p>
    <w:p w14:paraId="1772F39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w:t>
      </w:r>
    </w:p>
    <w:p w14:paraId="2FF8949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（3）运动健身。</w:t>
      </w:r>
    </w:p>
    <w:p w14:paraId="6E68DF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w:t>
      </w:r>
    </w:p>
    <w:p w14:paraId="484D38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w:t>
      </w:r>
    </w:p>
    <w:p w14:paraId="558CD6C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 说明：</w:t>
      </w:r>
    </w:p>
    <w:p w14:paraId="17194A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405EC7E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14:paraId="0F284D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18300EC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06B354D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（5）行业应用小类作品应以物联网技术为支撑，解决某行业领域某一问题或实现某一功能，以提高生产效率、提升产品价值为目的，包括物联网技术在工业、零售、物流、农林、环保以及教育等行业的应用。</w:t>
      </w:r>
    </w:p>
    <w:p w14:paraId="28C980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（6）作品必须有可展示的实物系统，需提交实物系统功能演示视频（不超过10分钟）与相关设计说明书，现场答辩过程应对作品实物系统进行功能演示。</w:t>
      </w:r>
    </w:p>
    <w:p w14:paraId="555B951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35737E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2AC60B1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0AA455FD" w14:textId="6998300B"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（10）每校参加省级赛（包括省市赛、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r w:rsidR="00B30D9B" w:rsidRPr="00212370">
        <w:rPr>
          <w:rFonts w:ascii="华文仿宋" w:eastAsia="华文仿宋" w:hAnsi="华文仿宋" w:hint="eastAsia"/>
        </w:rPr>
        <w:t>区域赛和省级直报赛区的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5D837C3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4.</w:t>
      </w:r>
      <w:r w:rsidRPr="00924CBE">
        <w:rPr>
          <w:rFonts w:ascii="华文仿宋" w:eastAsia="华文仿宋" w:hAnsi="华文仿宋"/>
          <w:b/>
        </w:rPr>
        <w:t xml:space="preserve"> </w:t>
      </w:r>
      <w:r w:rsidRPr="00924CBE">
        <w:rPr>
          <w:rFonts w:ascii="华文仿宋" w:eastAsia="华文仿宋" w:hAnsi="华文仿宋" w:hint="eastAsia"/>
          <w:b/>
        </w:rPr>
        <w:t>大数据应用</w:t>
      </w:r>
    </w:p>
    <w:p w14:paraId="184111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344E0C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（1）大数据实践赛。</w:t>
      </w:r>
    </w:p>
    <w:p w14:paraId="546FF5A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（2）大数据主题赛。</w:t>
      </w:r>
    </w:p>
    <w:p w14:paraId="662FECD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79D16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（1）大数据实践赛作品指利用大数据思维发现社会生活和学科领域的应用需求，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0700B6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作品涉及的领域包括但不限于：</w:t>
      </w:r>
    </w:p>
    <w:p w14:paraId="257381C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① 环境与人类发展大数据（气象、环境、资源、农业、人口等）。</w:t>
      </w:r>
    </w:p>
    <w:p w14:paraId="5B45C08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② 城市与交通大数据（城市、道路交通、物流等）。</w:t>
      </w:r>
    </w:p>
    <w:p w14:paraId="1DF8A93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③ 社交与WEB大数据（舆情、推荐、自然语言处理等）。</w:t>
      </w:r>
    </w:p>
    <w:p w14:paraId="678105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④ 金融与商业大数据（金融、电商等）。</w:t>
      </w:r>
    </w:p>
    <w:p w14:paraId="5BB3CA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⑤ 法律大数据（司法审判、普法宣传等）。</w:t>
      </w:r>
    </w:p>
    <w:p w14:paraId="1B6AD2A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⑥ 生物与医疗大数据。</w:t>
      </w:r>
    </w:p>
    <w:p w14:paraId="6C203C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⑦ 文化与教育大数据（教育、艺术、文化、体育等）。</w:t>
      </w:r>
    </w:p>
    <w:p w14:paraId="2BCEAF1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bookmarkStart w:id="1" w:name="_Hlk71909939"/>
      <w:r w:rsidRPr="00924CBE">
        <w:rPr>
          <w:rFonts w:ascii="华文仿宋" w:eastAsia="华文仿宋" w:hAnsi="华文仿宋" w:hint="eastAsia"/>
        </w:rPr>
        <w:t>（2）大数据主题赛采用组委会命题方式，一般为</w:t>
      </w:r>
      <w:r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3</w:t>
      </w:r>
      <w:r w:rsidRPr="00924CBE">
        <w:rPr>
          <w:rFonts w:ascii="华文仿宋" w:eastAsia="华文仿宋" w:hAnsi="华文仿宋" w:hint="eastAsia"/>
        </w:rPr>
        <w:t>个赛题，各参赛队任选一个赛题参加，赛题将适时在大赛官网公布。</w:t>
      </w:r>
    </w:p>
    <w:bookmarkEnd w:id="1"/>
    <w:p w14:paraId="331FA8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3</w:t>
      </w:r>
      <w:r w:rsidRPr="00924CBE">
        <w:rPr>
          <w:rFonts w:ascii="华文仿宋" w:eastAsia="华文仿宋" w:hAnsi="华文仿宋" w:hint="eastAsia"/>
        </w:rPr>
        <w:t>）本类每队参赛人数为1-3人，指导教师不多于2人。</w:t>
      </w:r>
    </w:p>
    <w:p w14:paraId="607EB2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4</w:t>
      </w:r>
      <w:r w:rsidRPr="00924CBE">
        <w:rPr>
          <w:rFonts w:ascii="华文仿宋" w:eastAsia="华文仿宋" w:hAnsi="华文仿宋" w:hint="eastAsia"/>
        </w:rPr>
        <w:t>）每位作者在本类只能提交1件作品，无论作者排名如何。</w:t>
      </w:r>
    </w:p>
    <w:p w14:paraId="7780459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5</w:t>
      </w:r>
      <w:r w:rsidRPr="00924CBE">
        <w:rPr>
          <w:rFonts w:ascii="华文仿宋" w:eastAsia="华文仿宋" w:hAnsi="华文仿宋" w:hint="eastAsia"/>
        </w:rPr>
        <w:t>）每位指导教师在本类国赛中不能指导多于2件作品，无论指导教师的排名如何。</w:t>
      </w:r>
    </w:p>
    <w:p w14:paraId="0EFB12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6</w:t>
      </w:r>
      <w:r w:rsidRPr="00924CBE">
        <w:rPr>
          <w:rFonts w:ascii="华文仿宋" w:eastAsia="华文仿宋" w:hAnsi="华文仿宋" w:hint="eastAsia"/>
        </w:rPr>
        <w:t>）每件作品答辩时（含视频答辩），作者的作品介绍时长（含作品的现场演示）应不超过10分钟。</w:t>
      </w:r>
    </w:p>
    <w:p w14:paraId="50FB74F0" w14:textId="762F509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7</w:t>
      </w:r>
      <w:r w:rsidRPr="00924CBE">
        <w:rPr>
          <w:rFonts w:ascii="华文仿宋" w:eastAsia="华文仿宋" w:hAnsi="华文仿宋" w:hint="eastAsia"/>
        </w:rPr>
        <w:t>）每校参加省级赛（包括省市赛、跨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）每小类作品数量，由各省级赛区组委会自行规定。本大类每校最终入围国赛的作品不多于3件。</w:t>
      </w:r>
    </w:p>
    <w:p w14:paraId="59C1F327"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5.</w:t>
      </w:r>
      <w:r w:rsidRPr="00924CBE">
        <w:rPr>
          <w:rFonts w:ascii="华文仿宋" w:eastAsia="华文仿宋" w:hAnsi="华文仿宋"/>
          <w:b/>
        </w:rPr>
        <w:t xml:space="preserve"> </w:t>
      </w:r>
      <w:r w:rsidRPr="00924CBE">
        <w:rPr>
          <w:rFonts w:ascii="华文仿宋" w:eastAsia="华文仿宋" w:hAnsi="华文仿宋" w:hint="eastAsia"/>
          <w:b/>
        </w:rPr>
        <w:t>人工智能应用（百度杯）</w:t>
      </w:r>
    </w:p>
    <w:p w14:paraId="009A02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2F5CC3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（1）人工智能实践赛。</w:t>
      </w:r>
    </w:p>
    <w:p w14:paraId="14B5A7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w:t>
      </w:r>
    </w:p>
    <w:p w14:paraId="17EE2DB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75BA3F9" w14:textId="5929018C" w:rsidR="006B3197"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w:t>
      </w:r>
      <w:r w:rsidRPr="00924CBE">
        <w:rPr>
          <w:rFonts w:ascii="华文仿宋" w:eastAsia="华文仿宋" w:hAnsi="华文仿宋" w:hint="eastAsia"/>
        </w:rPr>
        <w:lastRenderedPageBreak/>
        <w:t>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152D451C" w14:textId="44485048" w:rsidR="00EF6097" w:rsidRPr="00924CBE" w:rsidRDefault="00EF6097" w:rsidP="00B26AF8">
      <w:pPr>
        <w:shd w:val="clear" w:color="auto" w:fill="FFFFFF"/>
        <w:snapToGrid w:val="0"/>
        <w:spacing w:line="288" w:lineRule="auto"/>
        <w:ind w:firstLine="420"/>
        <w:rPr>
          <w:rFonts w:ascii="华文仿宋" w:eastAsia="华文仿宋" w:hAnsi="华文仿宋"/>
        </w:rPr>
      </w:pPr>
      <w:r w:rsidRPr="00EF6097">
        <w:rPr>
          <w:rFonts w:ascii="华文仿宋" w:eastAsia="华文仿宋" w:hAnsi="华文仿宋" w:hint="eastAsia"/>
        </w:rPr>
        <w:t>人工智能实践赛是参赛者自主命题项目，</w:t>
      </w:r>
      <w:r w:rsidR="00326379" w:rsidRPr="00326379">
        <w:rPr>
          <w:rFonts w:ascii="华文仿宋" w:eastAsia="华文仿宋" w:hAnsi="华文仿宋" w:hint="eastAsia"/>
        </w:rPr>
        <w:t>凡采用百度飞桨开源深度学习平台的作品皆属于百度赛道</w:t>
      </w:r>
      <w:r w:rsidR="00326379">
        <w:rPr>
          <w:rFonts w:ascii="华文仿宋" w:eastAsia="华文仿宋" w:hAnsi="华文仿宋" w:hint="eastAsia"/>
        </w:rPr>
        <w:t>，其他的属于普通赛道</w:t>
      </w:r>
      <w:r w:rsidR="00326379" w:rsidRPr="00326379">
        <w:rPr>
          <w:rFonts w:ascii="华文仿宋" w:eastAsia="华文仿宋" w:hAnsi="华文仿宋" w:hint="eastAsia"/>
        </w:rPr>
        <w:t>。</w:t>
      </w:r>
    </w:p>
    <w:p w14:paraId="01AE604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（2）人工智能挑战赛采用组委会命题方式，一般为3-5题，各参赛队任选一赛题参加，赛题将适时在大赛官网公布。挑战类项目将进行现场测试，并以测试效果与答辩成绩综合评定最终排名。</w:t>
      </w:r>
    </w:p>
    <w:p w14:paraId="19B0A4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289178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（4）每位作者在本大类只能提交1件作品，无论作者排名如何。</w:t>
      </w:r>
    </w:p>
    <w:p w14:paraId="6FB65E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（5）每位指导教师，在本大类国赛中不能指导多于3件作品，每小类不能指导多于2件作品，无论指导教师的排名如何。</w:t>
      </w:r>
    </w:p>
    <w:p w14:paraId="424E6E8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5F44DAC" w14:textId="1033F971"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）每小类作品数量，由各省级赛组委会自行规定。本大类中，每校最终入围国赛人工智能实践赛的作品不多于3件、人工智能挑战赛的作品每题不多于1件。</w:t>
      </w:r>
    </w:p>
    <w:p w14:paraId="1854A4A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6. 信息可视化设计</w:t>
      </w:r>
    </w:p>
    <w:p w14:paraId="023CE34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4E8A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（1）信息图形设计。</w:t>
      </w:r>
    </w:p>
    <w:p w14:paraId="1D0960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（2）动态信息影像（MG动画）。</w:t>
      </w:r>
    </w:p>
    <w:p w14:paraId="0BD500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（3）交互信息设计。</w:t>
      </w:r>
    </w:p>
    <w:p w14:paraId="0574CA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（4）数据可视化。</w:t>
      </w:r>
    </w:p>
    <w:p w14:paraId="6C76C5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3748BD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（1）信息可视化设计侧重用视觉化的方式，归纳和表现信息与数据的内在联系、模式和结构。</w:t>
      </w:r>
    </w:p>
    <w:p w14:paraId="49260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（2）信息图形指信息海报、信息图表、信息插图、地图、信息导视或科普图形。</w:t>
      </w:r>
    </w:p>
    <w:p w14:paraId="539512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（3）动态信息影像指以可视化信息呈现为主的动画或影像合成作品。</w:t>
      </w:r>
    </w:p>
    <w:p w14:paraId="18E0BA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（4）交互信息设计指基于电子触控媒介的界面设计，如交互图表以及仪表板设计。</w:t>
      </w:r>
    </w:p>
    <w:p w14:paraId="004CAC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（5）数据可视化是指基于编程工具、开源软件或数据分析工具等实现的可视化作品。</w:t>
      </w:r>
    </w:p>
    <w:p w14:paraId="187159F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14:paraId="4F946F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0C98DAF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5F1404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E04325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220D31F7" w14:textId="34F5214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w:t>
      </w:r>
      <w:r w:rsidRPr="00924CBE">
        <w:rPr>
          <w:rFonts w:ascii="华文仿宋" w:eastAsia="华文仿宋" w:hAnsi="华文仿宋" w:hint="eastAsia"/>
        </w:rPr>
        <w:lastRenderedPageBreak/>
        <w:t>省级赛自行规定。本大类（组）每校最终入围国赛的作品不多于3件。</w:t>
      </w:r>
    </w:p>
    <w:p w14:paraId="6F42A73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7.</w:t>
      </w:r>
      <w:r w:rsidRPr="00924CBE">
        <w:rPr>
          <w:rFonts w:ascii="华文仿宋" w:eastAsia="华文仿宋" w:hAnsi="华文仿宋"/>
          <w:b/>
        </w:rPr>
        <w:t xml:space="preserve"> </w:t>
      </w:r>
      <w:r w:rsidRPr="00924CBE">
        <w:rPr>
          <w:rFonts w:ascii="华文仿宋" w:eastAsia="华文仿宋" w:hAnsi="华文仿宋" w:hint="eastAsia"/>
          <w:b/>
        </w:rPr>
        <w:t>数媒静态设计</w:t>
      </w:r>
    </w:p>
    <w:p w14:paraId="6B151A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3A7A68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71AB674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57A5BC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0C2C0D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10DB12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5550EE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1CCBD8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339C9A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AF9C429" w14:textId="77BEBD8C"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（5）本大类作品分普通组与专业组进行报赛与评比。普通组与专业组的划分，参见</w:t>
      </w:r>
      <w:r w:rsidR="002C1A5B">
        <w:rPr>
          <w:rFonts w:ascii="华文仿宋" w:eastAsia="华文仿宋" w:hAnsi="华文仿宋" w:hint="eastAsia"/>
        </w:rPr>
        <w:t>“一、大赛说明”中</w:t>
      </w:r>
      <w:r w:rsidRPr="00924CBE">
        <w:rPr>
          <w:rFonts w:ascii="华文仿宋" w:eastAsia="华文仿宋" w:hAnsi="华文仿宋" w:hint="eastAsia"/>
        </w:rPr>
        <w:t>第2点所述。</w:t>
      </w:r>
    </w:p>
    <w:p w14:paraId="0AE75774" w14:textId="505EC168"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（6）参赛作品有多名作者的，如有任何一名作者的专业属于专业组专业清单，则该作品属于专业组作品。属于专业组的作品只能参加专业组</w:t>
      </w:r>
      <w:r w:rsidR="00A43208">
        <w:rPr>
          <w:rFonts w:ascii="华文仿宋" w:eastAsia="华文仿宋" w:hAnsi="华文仿宋" w:hint="eastAsia"/>
        </w:rPr>
        <w:t>选拔赛</w:t>
      </w:r>
      <w:r w:rsidRPr="00924CBE">
        <w:rPr>
          <w:rFonts w:ascii="华文仿宋" w:eastAsia="华文仿宋" w:hAnsi="华文仿宋" w:hint="eastAsia"/>
        </w:rPr>
        <w:t>，不得参加普通组的竞赛；属于普通组的作品只能参加普通组竞赛，不得参加专业组的竞赛。</w:t>
      </w:r>
    </w:p>
    <w:p w14:paraId="6812A8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EDDBCC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0BA0068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526E9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0CCE494" w14:textId="3B0A16E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F69CB33"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8. 数媒静态设计专业组</w:t>
      </w:r>
    </w:p>
    <w:p w14:paraId="38A5174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07BD28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1948013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7A63B7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5E80DA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05E08A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（1）本大类的参赛作品应以2022年北京-张家口冬奥会、冰雪运动、冬季体育运动和中华古代体育运动相关元素为主题进行创作，以弘扬奥林匹克精神，普及冬奥会运动项目、奥运文化和知识。</w:t>
      </w:r>
    </w:p>
    <w:p w14:paraId="027DF7D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35997D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C5FFB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93E486F" w14:textId="09CFC94D"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（5）本大类作品分普通组与专业组进行报赛与评比。普通组与专业组的划分，参见</w:t>
      </w:r>
      <w:r w:rsidR="003C3B1E">
        <w:rPr>
          <w:rFonts w:ascii="华文仿宋" w:eastAsia="华文仿宋" w:hAnsi="华文仿宋" w:hint="eastAsia"/>
        </w:rPr>
        <w:t>“一、大赛说明”中</w:t>
      </w:r>
      <w:r w:rsidRPr="00924CBE">
        <w:rPr>
          <w:rFonts w:ascii="华文仿宋" w:eastAsia="华文仿宋" w:hAnsi="华文仿宋" w:hint="eastAsia"/>
        </w:rPr>
        <w:t>第2点所述。</w:t>
      </w:r>
    </w:p>
    <w:p w14:paraId="156DCC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304A2B5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86DFD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1E90C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3428D7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DE0638E" w14:textId="0D1D76A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4458037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9.</w:t>
      </w:r>
      <w:r w:rsidRPr="00924CBE">
        <w:rPr>
          <w:rFonts w:ascii="华文仿宋" w:eastAsia="华文仿宋" w:hAnsi="华文仿宋"/>
          <w:b/>
        </w:rPr>
        <w:t xml:space="preserve"> </w:t>
      </w:r>
      <w:r w:rsidRPr="00924CBE">
        <w:rPr>
          <w:rFonts w:ascii="华文仿宋" w:eastAsia="华文仿宋" w:hAnsi="华文仿宋" w:hint="eastAsia"/>
          <w:b/>
        </w:rPr>
        <w:t>数媒动漫与短片</w:t>
      </w:r>
    </w:p>
    <w:p w14:paraId="7F8903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465762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（1）微电影。</w:t>
      </w:r>
    </w:p>
    <w:p w14:paraId="215A25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1A4B6B3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5A5DDA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5D811F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DAF86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1BE047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41BF14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（2）微电影作品，应是借助电影拍摄手法创作的视频短片，反映一定故事情节和剧本创作。</w:t>
      </w:r>
    </w:p>
    <w:p w14:paraId="5A9319B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584F97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（4）纪录片作品，是利用数字化设备和纪实的手法，拍摄的反映人文、历史、景观和文化的短片。</w:t>
      </w:r>
    </w:p>
    <w:p w14:paraId="0063497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w:t>
      </w:r>
      <w:r w:rsidRPr="00924CBE">
        <w:rPr>
          <w:rFonts w:ascii="华文仿宋" w:eastAsia="华文仿宋" w:hAnsi="华文仿宋" w:hint="eastAsia"/>
        </w:rPr>
        <w:lastRenderedPageBreak/>
        <w:t>设计、动画声音和动画特效等内容。</w:t>
      </w:r>
    </w:p>
    <w:p w14:paraId="7C06D9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（6）新媒体漫画作品，是利用数字化设备、传统手绘漫画创作和表现手法，创作的静态、动态和可交互的数字漫画作品。</w:t>
      </w:r>
    </w:p>
    <w:p w14:paraId="2DD34AAA" w14:textId="3A8A03A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（7）本大类作品分普通组与专业组进行报赛与评比。普通组与专业组的划分，参见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1DE415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522BF6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（9）本大类每队参赛人数为1-5人，指导教师不多于2人。</w:t>
      </w:r>
    </w:p>
    <w:p w14:paraId="7BA9092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1ED09A0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43B19A0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0F6F64E0" w14:textId="3E5DE39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3F7DA6CA"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10.</w:t>
      </w:r>
      <w:r w:rsidRPr="00924CBE">
        <w:rPr>
          <w:rFonts w:ascii="华文仿宋" w:eastAsia="华文仿宋" w:hAnsi="华文仿宋"/>
          <w:b/>
        </w:rPr>
        <w:t xml:space="preserve"> </w:t>
      </w:r>
      <w:r w:rsidRPr="00924CBE">
        <w:rPr>
          <w:rFonts w:ascii="华文仿宋" w:eastAsia="华文仿宋" w:hAnsi="华文仿宋" w:hint="eastAsia"/>
          <w:b/>
        </w:rPr>
        <w:t>数媒动漫与短片专业组</w:t>
      </w:r>
    </w:p>
    <w:p w14:paraId="52745C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551971B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（1）微电影。</w:t>
      </w:r>
    </w:p>
    <w:p w14:paraId="4C2BCD9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477A494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395B2B6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799DB2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1CCA0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248CC1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0DC9B7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（2）微电影作品，应是借助电影拍摄手法创作的视频短片，反映一定故事情节和剧本创作。</w:t>
      </w:r>
    </w:p>
    <w:p w14:paraId="0E8969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4894AE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（4）纪录片作品，是利用数字化设备和纪实的手法，拍摄的反映人文、历史、景观和文化的短片。</w:t>
      </w:r>
    </w:p>
    <w:p w14:paraId="0AEEA5D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（5）动画作品，是利用计算机创作的二维、三维动画，包含动画角色设计、动画场景设计、动画动作设计、动画声音和动画特效等内容。</w:t>
      </w:r>
    </w:p>
    <w:p w14:paraId="005D375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（6）新媒体漫画作品，是利用数字化设备、传统手绘漫画创作和表现手法，创作的静态、动态和可交互的数字漫画作品。</w:t>
      </w:r>
    </w:p>
    <w:p w14:paraId="13201531" w14:textId="0FDAEB4A"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（7）本大类作品分普通组与专业组进行报赛与评比。普通组与专业组的划分，参见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0D9A8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492066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（9）本大类每队参赛人数为1-5人，指导教师不多于2人。</w:t>
      </w:r>
    </w:p>
    <w:p w14:paraId="7B06526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3C949F2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2CAA4B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1C19674E" w14:textId="32F132E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59CEA3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11.</w:t>
      </w:r>
      <w:r w:rsidRPr="00924CBE">
        <w:rPr>
          <w:rFonts w:ascii="华文仿宋" w:eastAsia="华文仿宋" w:hAnsi="华文仿宋"/>
          <w:b/>
        </w:rPr>
        <w:t xml:space="preserve"> </w:t>
      </w:r>
      <w:r w:rsidRPr="00924CBE">
        <w:rPr>
          <w:rFonts w:ascii="华文仿宋" w:eastAsia="华文仿宋" w:hAnsi="华文仿宋" w:hint="eastAsia"/>
          <w:b/>
        </w:rPr>
        <w:t>数媒游戏与交互设计</w:t>
      </w:r>
    </w:p>
    <w:p w14:paraId="3FD2E3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87DE22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305A6FE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（2）交互媒体设计。</w:t>
      </w:r>
    </w:p>
    <w:p w14:paraId="1882BF9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6AFBD35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9E6F31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0C088E6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3F4BBF1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（3）交互媒体设计，是利用各种数字交互技术、人机交互技术，借助计算机输入输出设备、语音、图像、体感等各种手段，与作品实现动态交互。作品需体现一定的交互性与互动性，不能仅为静态版式设计。</w:t>
      </w:r>
    </w:p>
    <w:p w14:paraId="57EF902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（4）虚拟现实VR与增强现实AR作品，是利用VR、AR、MR、XR、AI等各种虚拟交互技术创作的围绕主题的作品。作品具有较强的视效沉浸感、用户体验感和作品交互性。</w:t>
      </w:r>
    </w:p>
    <w:p w14:paraId="1C791E9A" w14:textId="632AB3E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（5）本大类作品分普通组与专业组进行报赛与评比。普通组与专业组的划分，参见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6D97C0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71D038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5C0BFE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532B33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3B59C77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7E45CFF5" w14:textId="6A39DAD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5747DEE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12.</w:t>
      </w:r>
      <w:r w:rsidRPr="00924CBE">
        <w:rPr>
          <w:rFonts w:ascii="华文仿宋" w:eastAsia="华文仿宋" w:hAnsi="华文仿宋"/>
          <w:b/>
        </w:rPr>
        <w:t xml:space="preserve"> </w:t>
      </w:r>
      <w:r w:rsidRPr="00924CBE">
        <w:rPr>
          <w:rFonts w:ascii="华文仿宋" w:eastAsia="华文仿宋" w:hAnsi="华文仿宋" w:hint="eastAsia"/>
          <w:b/>
        </w:rPr>
        <w:t>数媒游戏与交互设计专业组</w:t>
      </w:r>
    </w:p>
    <w:p w14:paraId="7B3EB8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30371C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4D39E8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（2）交互媒体设计。</w:t>
      </w:r>
    </w:p>
    <w:p w14:paraId="418C8DF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483010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7708408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129F6E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094FC2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（3）交互媒体设计，是利用各种数字交互技术、人机交互技术，借助计算机输入输出设备、语音、图像、体感等各种手段，与作品实现动态交互。作品需体现一定的交互性与互动性，不能仅为静态版式设计。</w:t>
      </w:r>
    </w:p>
    <w:p w14:paraId="53D8EC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（4）虚拟现实VR与增强现实AR作品，是利用VR、AR、MR、XR、AI等各种虚拟交互技术创作的围绕主题的作品。作品具有较强的视效沉浸感、用户体验感和作品交互性。</w:t>
      </w:r>
    </w:p>
    <w:p w14:paraId="4406ED62" w14:textId="29DC5D7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（5）本大类作品分普通组与专业组进行报赛与评比。普通组与专业组的划分，参见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8CDB0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660861C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6A9B597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64C526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7A73C2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45ECC490" w14:textId="488C9882"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r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273D932B"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13.</w:t>
      </w:r>
      <w:r w:rsidRPr="00924CBE">
        <w:rPr>
          <w:rFonts w:ascii="华文仿宋" w:eastAsia="华文仿宋" w:hAnsi="华文仿宋"/>
          <w:b/>
        </w:rPr>
        <w:t xml:space="preserve"> </w:t>
      </w:r>
      <w:r w:rsidRPr="00924CBE">
        <w:rPr>
          <w:rFonts w:ascii="华文仿宋" w:eastAsia="华文仿宋" w:hAnsi="华文仿宋" w:hint="eastAsia"/>
          <w:b/>
        </w:rPr>
        <w:t>计算机音乐创作</w:t>
      </w:r>
    </w:p>
    <w:p w14:paraId="00439D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D05EE5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279635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（2）原创歌曲类（曲、编曲需原创，歌词至少拥有使用权。编曲部分至少有计算机MIDI制作或音频制作方式，不允许全录音作品）。</w:t>
      </w:r>
    </w:p>
    <w:p w14:paraId="489B2E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（3）视频音乐类（音视频融合多媒体作品或视频配乐作品，视频部分鼓励原创。如非原创，需获得授权使用。音乐部分需原创）。</w:t>
      </w:r>
    </w:p>
    <w:p w14:paraId="044558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373DA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（5）音乐混音类（根据提供的分轨文件，使用计算机平台及软件混音）。</w:t>
      </w:r>
    </w:p>
    <w:p w14:paraId="3E8591E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53BA63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7C6518AC" w14:textId="6969201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第3点所述。属于普通组的作品只能参加普通组竞赛，不得参加专业组竞赛。</w:t>
      </w:r>
    </w:p>
    <w:p w14:paraId="4D70664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6C0FE1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（4）每位作者在本大类中只能提交1件作品，无论作者排名如何。</w:t>
      </w:r>
    </w:p>
    <w:p w14:paraId="3857FC9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（5）每位指导教师，在本大类国赛中不能指导多于4件作品，每小类不能指导多于2件作品，无论指导教师的排名如何。</w:t>
      </w:r>
    </w:p>
    <w:p w14:paraId="22817C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C9E9A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（7）每校参加计算机音乐创作直报赛区每小类的数量不限。本大类（组）每校最终入围国赛的作品总数不多于4件。</w:t>
      </w:r>
    </w:p>
    <w:p w14:paraId="4B9221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（8）为更有利于参赛作品的创作，本届大赛暂时取消往届大赛中“编曲类”计算机音乐作品小类，新增“交互音乐与声音装置类”小类。</w:t>
      </w:r>
    </w:p>
    <w:p w14:paraId="4027F7F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14.</w:t>
      </w:r>
      <w:r w:rsidRPr="00924CBE">
        <w:rPr>
          <w:rFonts w:ascii="华文仿宋" w:eastAsia="华文仿宋" w:hAnsi="华文仿宋"/>
          <w:b/>
        </w:rPr>
        <w:t xml:space="preserve"> </w:t>
      </w:r>
      <w:r w:rsidRPr="00924CBE">
        <w:rPr>
          <w:rFonts w:ascii="华文仿宋" w:eastAsia="华文仿宋" w:hAnsi="华文仿宋" w:hint="eastAsia"/>
          <w:b/>
        </w:rPr>
        <w:t>计算机音乐创作专业组</w:t>
      </w:r>
    </w:p>
    <w:p w14:paraId="58616D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CA1FB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5D4B33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（2）原创歌曲类（曲、编曲需原创，歌词至少拥有使用权。编曲部分至少有计算机MIDI制作或音频制作方式，不允许全录音作品）。</w:t>
      </w:r>
    </w:p>
    <w:p w14:paraId="2900C58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（3）视频音乐类（音视频融合多媒体作品或视频配乐作品，视频部分鼓励原创，如非原创，需获得授权使用。音乐部分需原创）。</w:t>
      </w:r>
    </w:p>
    <w:p w14:paraId="1DA57E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0ED9ED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（5）音乐混音类（根据提供的分轨文件，使用计算机平台及软件混音）。</w:t>
      </w:r>
    </w:p>
    <w:p w14:paraId="66F3448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D99696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（1）本大类的参赛作品应以2022年北京-张家口冬奥会、冰雪运动、冬季体育运动和中华古代体育运动相关元素为主题进行创作，以弘扬奥林匹克精神，普及冬奥会运动项目、奥运文化和知识。</w:t>
      </w:r>
    </w:p>
    <w:p w14:paraId="216C82C2" w14:textId="4CA61521"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w:t>
      </w:r>
    </w:p>
    <w:p w14:paraId="5AE122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（3）参赛作品有多名作者的，如有任何一名作者符合专业组条件的，则该作品应参加专业组的竞赛。属于专业组的作品只能参加专业组竞赛，不得参加普通组竞赛。</w:t>
      </w:r>
    </w:p>
    <w:p w14:paraId="09E6CA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（4）本大类每队参赛人数为1-3人，指导教师不多于2人。</w:t>
      </w:r>
    </w:p>
    <w:p w14:paraId="75ED45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（5）每位作者在本大类中只能提交1件作品，无论作者排名如何。</w:t>
      </w:r>
    </w:p>
    <w:p w14:paraId="2A93B7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（6）每位指导教师，在本大类国赛中不能指导多于4件作品，每小类不能指导多于2件作品，无论指导教师的排名如何。</w:t>
      </w:r>
    </w:p>
    <w:p w14:paraId="000011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（7）每件作品答辩时（含视频答辩），作者的作品介绍时长应不超过10分钟。</w:t>
      </w:r>
    </w:p>
    <w:p w14:paraId="1D9F473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（8）每校参加计算机音乐创作直报赛区每小类的数量不限。本大类（组）每校最终入围决赛作品总数不多于4件。</w:t>
      </w:r>
    </w:p>
    <w:p w14:paraId="027C8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（9）为更有利于参赛作品的创作，本届大赛暂时取消往届大赛中“编曲类”计算机音乐作品小类，新</w:t>
      </w:r>
      <w:r w:rsidRPr="00924CBE">
        <w:rPr>
          <w:rFonts w:ascii="华文仿宋" w:eastAsia="华文仿宋" w:hAnsi="华文仿宋" w:hint="eastAsia"/>
        </w:rPr>
        <w:lastRenderedPageBreak/>
        <w:t>增“交互音乐与声音装置类”小类。</w:t>
      </w:r>
    </w:p>
    <w:p w14:paraId="478831F4" w14:textId="77777777" w:rsidR="000E63E1" w:rsidRPr="00924CBE" w:rsidRDefault="000E63E1" w:rsidP="00B26AF8">
      <w:pPr>
        <w:pStyle w:val="Ab"/>
        <w:shd w:val="clear" w:color="auto" w:fill="FFFFFF"/>
        <w:snapToGrid w:val="0"/>
        <w:spacing w:line="288" w:lineRule="auto"/>
        <w:ind w:firstLine="420"/>
        <w:rPr>
          <w:rStyle w:val="ac"/>
          <w:rFonts w:ascii="华文仿宋" w:eastAsia="华文仿宋" w:hAnsi="华文仿宋" w:cs="宋体"/>
          <w:sz w:val="24"/>
          <w:szCs w:val="24"/>
          <w:lang w:val="zh-TW" w:eastAsia="zh-TW"/>
        </w:rPr>
      </w:pPr>
    </w:p>
    <w:p w14:paraId="72941C2F" w14:textId="77777777" w:rsidR="001956DA" w:rsidRPr="00924CBE" w:rsidRDefault="00AC60E9" w:rsidP="00B26AF8">
      <w:pPr>
        <w:pStyle w:val="2"/>
        <w:shd w:val="clear" w:color="auto" w:fill="FFFFFF"/>
        <w:snapToGrid w:val="0"/>
        <w:spacing w:before="0" w:line="288" w:lineRule="auto"/>
        <w:ind w:firstLine="412"/>
        <w:rPr>
          <w:rFonts w:ascii="华文仿宋" w:eastAsia="华文仿宋" w:hAnsi="华文仿宋" w:cs="黑体"/>
          <w:b/>
          <w:bCs/>
          <w:color w:val="auto"/>
          <w:sz w:val="24"/>
          <w:szCs w:val="24"/>
        </w:rPr>
      </w:pPr>
      <w:r w:rsidRPr="00924CBE">
        <w:rPr>
          <w:rFonts w:ascii="华文仿宋" w:eastAsia="华文仿宋" w:hAnsi="华文仿宋" w:hint="eastAsia"/>
          <w:b/>
          <w:bCs/>
          <w:color w:val="auto"/>
          <w:sz w:val="24"/>
          <w:szCs w:val="24"/>
        </w:rPr>
        <w:t>三</w:t>
      </w:r>
      <w:r w:rsidR="002A2310" w:rsidRPr="00924CBE">
        <w:rPr>
          <w:rFonts w:ascii="华文仿宋" w:eastAsia="华文仿宋" w:hAnsi="华文仿宋"/>
          <w:b/>
          <w:bCs/>
          <w:color w:val="auto"/>
          <w:sz w:val="24"/>
          <w:szCs w:val="24"/>
        </w:rPr>
        <w:t>、</w:t>
      </w:r>
      <w:r w:rsidR="002A2310" w:rsidRPr="00924CBE">
        <w:rPr>
          <w:rFonts w:ascii="华文仿宋" w:eastAsia="华文仿宋" w:hAnsi="华文仿宋"/>
          <w:b/>
          <w:bCs/>
          <w:color w:val="auto"/>
          <w:sz w:val="24"/>
          <w:szCs w:val="24"/>
          <w:lang w:eastAsia="zh-TW"/>
        </w:rPr>
        <w:t>参</w:t>
      </w:r>
      <w:r w:rsidR="002A2310" w:rsidRPr="00924CBE">
        <w:rPr>
          <w:rFonts w:ascii="华文仿宋" w:eastAsia="华文仿宋" w:hAnsi="华文仿宋"/>
          <w:b/>
          <w:bCs/>
          <w:color w:val="auto"/>
          <w:sz w:val="24"/>
          <w:szCs w:val="24"/>
        </w:rPr>
        <w:t>赛</w:t>
      </w:r>
      <w:r w:rsidR="002A2310" w:rsidRPr="00924CBE">
        <w:rPr>
          <w:rFonts w:ascii="华文仿宋" w:eastAsia="华文仿宋" w:hAnsi="华文仿宋"/>
          <w:b/>
          <w:bCs/>
          <w:color w:val="auto"/>
          <w:sz w:val="24"/>
          <w:szCs w:val="24"/>
          <w:lang w:eastAsia="zh-TW"/>
        </w:rPr>
        <w:t>作</w:t>
      </w:r>
      <w:r w:rsidR="001956DA" w:rsidRPr="00924CBE">
        <w:rPr>
          <w:rFonts w:ascii="华文仿宋" w:eastAsia="华文仿宋" w:hAnsi="华文仿宋"/>
          <w:b/>
          <w:bCs/>
          <w:color w:val="auto"/>
          <w:sz w:val="24"/>
          <w:szCs w:val="24"/>
          <w:lang w:eastAsia="zh-TW"/>
        </w:rPr>
        <w:t>品相关要求</w:t>
      </w:r>
    </w:p>
    <w:p w14:paraId="39AB3FB9" w14:textId="77777777" w:rsidR="002A2310" w:rsidRPr="00924CBE" w:rsidRDefault="002A2310" w:rsidP="00B26AF8">
      <w:pPr>
        <w:shd w:val="clear" w:color="auto" w:fill="FFFFFF"/>
        <w:snapToGrid w:val="0"/>
        <w:spacing w:line="288" w:lineRule="auto"/>
        <w:ind w:firstLine="420"/>
        <w:rPr>
          <w:rFonts w:ascii="华文仿宋" w:eastAsia="华文仿宋" w:hAnsi="华文仿宋"/>
        </w:rPr>
      </w:pPr>
    </w:p>
    <w:p w14:paraId="79B86C27" w14:textId="7A8AF76F" w:rsidR="002A2310" w:rsidRPr="00924CBE"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所有类别</w:t>
      </w:r>
      <w:r w:rsidR="007900C7" w:rsidRPr="00924CBE">
        <w:rPr>
          <w:rFonts w:ascii="华文仿宋" w:eastAsia="华文仿宋" w:hAnsi="华文仿宋" w:hint="eastAsia"/>
        </w:rPr>
        <w:t>（组）</w:t>
      </w:r>
      <w:r w:rsidRPr="00924CBE">
        <w:rPr>
          <w:rFonts w:ascii="华文仿宋" w:eastAsia="华文仿宋" w:hAnsi="华文仿宋"/>
        </w:rPr>
        <w:t>、所有小类的每一件</w:t>
      </w:r>
      <w:r w:rsidR="002F3D17" w:rsidRPr="00924CBE">
        <w:rPr>
          <w:rFonts w:ascii="华文仿宋" w:eastAsia="华文仿宋" w:hAnsi="华文仿宋" w:hint="eastAsia"/>
        </w:rPr>
        <w:t>参赛</w:t>
      </w:r>
      <w:r w:rsidRPr="00924CBE">
        <w:rPr>
          <w:rFonts w:ascii="华文仿宋" w:eastAsia="华文仿宋" w:hAnsi="华文仿宋"/>
        </w:rPr>
        <w:t>作品</w:t>
      </w:r>
      <w:r w:rsidR="002F3D17" w:rsidRPr="00924CBE">
        <w:rPr>
          <w:rFonts w:ascii="华文仿宋" w:eastAsia="华文仿宋" w:hAnsi="华文仿宋" w:hint="eastAsia"/>
        </w:rPr>
        <w:t>，</w:t>
      </w:r>
      <w:r w:rsidRPr="00924CBE">
        <w:rPr>
          <w:rFonts w:ascii="华文仿宋" w:eastAsia="华文仿宋" w:hAnsi="华文仿宋"/>
        </w:rPr>
        <w:t>均必须</w:t>
      </w:r>
      <w:r w:rsidR="00364C93" w:rsidRPr="00924CBE">
        <w:rPr>
          <w:rFonts w:ascii="华文仿宋" w:eastAsia="华文仿宋" w:hAnsi="华文仿宋" w:hint="eastAsia"/>
        </w:rPr>
        <w:t>是</w:t>
      </w:r>
      <w:r w:rsidRPr="00924CBE">
        <w:rPr>
          <w:rFonts w:ascii="华文仿宋" w:eastAsia="华文仿宋" w:hAnsi="华文仿宋"/>
        </w:rPr>
        <w:t>作者</w:t>
      </w:r>
      <w:r w:rsidR="00364C93" w:rsidRPr="00924CBE">
        <w:rPr>
          <w:rFonts w:ascii="华文仿宋" w:eastAsia="华文仿宋" w:hAnsi="华文仿宋" w:hint="eastAsia"/>
        </w:rPr>
        <w:t>为本届大赛</w:t>
      </w:r>
      <w:r w:rsidR="00C07F03" w:rsidRPr="00924CBE">
        <w:rPr>
          <w:rFonts w:ascii="华文仿宋" w:eastAsia="华文仿宋" w:hAnsi="华文仿宋" w:hint="eastAsia"/>
        </w:rPr>
        <w:t>（2</w:t>
      </w:r>
      <w:r w:rsidR="00C07F03" w:rsidRPr="00924CBE">
        <w:rPr>
          <w:rFonts w:ascii="华文仿宋" w:eastAsia="华文仿宋" w:hAnsi="华文仿宋"/>
        </w:rPr>
        <w:t>020.7.1</w:t>
      </w:r>
      <w:r w:rsidR="00C07F03" w:rsidRPr="00924CBE">
        <w:rPr>
          <w:rFonts w:ascii="华文仿宋" w:eastAsia="华文仿宋" w:hAnsi="华文仿宋" w:hint="eastAsia"/>
        </w:rPr>
        <w:t>-</w:t>
      </w:r>
      <w:r w:rsidR="00C07F03" w:rsidRPr="00924CBE">
        <w:rPr>
          <w:rFonts w:ascii="华文仿宋" w:eastAsia="华文仿宋" w:hAnsi="华文仿宋"/>
        </w:rPr>
        <w:t>2021.6.30</w:t>
      </w:r>
      <w:r w:rsidR="00C07F03" w:rsidRPr="00924CBE">
        <w:rPr>
          <w:rFonts w:ascii="华文仿宋" w:eastAsia="华文仿宋" w:hAnsi="华文仿宋" w:hint="eastAsia"/>
        </w:rPr>
        <w:t>）完成</w:t>
      </w:r>
      <w:r w:rsidR="00364C93" w:rsidRPr="00924CBE">
        <w:rPr>
          <w:rFonts w:ascii="华文仿宋" w:eastAsia="华文仿宋" w:hAnsi="华文仿宋" w:hint="eastAsia"/>
        </w:rPr>
        <w:t>的</w:t>
      </w:r>
      <w:r w:rsidRPr="00924CBE">
        <w:rPr>
          <w:rFonts w:ascii="华文仿宋" w:eastAsia="华文仿宋" w:hAnsi="华文仿宋"/>
        </w:rPr>
        <w:t>原创</w:t>
      </w:r>
      <w:r w:rsidR="00364C93" w:rsidRPr="00924CBE">
        <w:rPr>
          <w:rFonts w:ascii="华文仿宋" w:eastAsia="华文仿宋" w:hAnsi="华文仿宋" w:hint="eastAsia"/>
        </w:rPr>
        <w:t>作品</w:t>
      </w:r>
      <w:r w:rsidR="007B20F6" w:rsidRPr="00924CBE">
        <w:rPr>
          <w:rFonts w:ascii="华文仿宋" w:eastAsia="华文仿宋" w:hAnsi="华文仿宋" w:hint="eastAsia"/>
        </w:rPr>
        <w:t>（</w:t>
      </w:r>
      <w:r w:rsidR="009956FE">
        <w:rPr>
          <w:rFonts w:ascii="华文仿宋" w:eastAsia="华文仿宋" w:hAnsi="华文仿宋" w:hint="eastAsia"/>
        </w:rPr>
        <w:t>省级直报赛区选拔赛</w:t>
      </w:r>
      <w:r w:rsidR="007B20F6" w:rsidRPr="00924CBE">
        <w:rPr>
          <w:rFonts w:ascii="华文仿宋" w:eastAsia="华文仿宋" w:hAnsi="华文仿宋" w:hint="eastAsia"/>
        </w:rPr>
        <w:t>作品的截止日期以官网公布的为准）</w:t>
      </w:r>
      <w:r w:rsidR="00262792" w:rsidRPr="00924CBE">
        <w:rPr>
          <w:rFonts w:ascii="华文仿宋" w:eastAsia="华文仿宋" w:hAnsi="华文仿宋" w:hint="eastAsia"/>
        </w:rPr>
        <w:t>，作品完成者与参赛作者必须一致</w:t>
      </w:r>
      <w:r w:rsidR="002F3D17" w:rsidRPr="00924CBE">
        <w:rPr>
          <w:rFonts w:ascii="华文仿宋" w:eastAsia="华文仿宋" w:hAnsi="华文仿宋" w:hint="eastAsia"/>
        </w:rPr>
        <w:t>。与</w:t>
      </w:r>
      <w:r w:rsidRPr="00924CBE">
        <w:rPr>
          <w:rFonts w:ascii="华文仿宋" w:eastAsia="华文仿宋" w:hAnsi="华文仿宋"/>
        </w:rPr>
        <w:t>已发表、展出、获奖的作品雷同或相似的作品（包括作者前期的作品）</w:t>
      </w:r>
      <w:r w:rsidRPr="00924CBE">
        <w:rPr>
          <w:rFonts w:ascii="华文仿宋" w:eastAsia="华文仿宋" w:hAnsi="华文仿宋" w:hint="eastAsia"/>
        </w:rPr>
        <w:t>，</w:t>
      </w:r>
      <w:r w:rsidRPr="00924CBE">
        <w:rPr>
          <w:rFonts w:ascii="华文仿宋" w:eastAsia="华文仿宋" w:hAnsi="华文仿宋"/>
        </w:rPr>
        <w:t>均不得参赛。</w:t>
      </w:r>
    </w:p>
    <w:p w14:paraId="331A0D1A" w14:textId="4C43B3B2" w:rsidR="002A2310" w:rsidRPr="00924CBE"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rPr>
        <w:t>2</w:t>
      </w:r>
      <w:r w:rsidRPr="00924CBE">
        <w:rPr>
          <w:rFonts w:ascii="华文仿宋" w:eastAsia="华文仿宋" w:hAnsi="华文仿宋" w:hint="eastAsia"/>
        </w:rPr>
        <w:t>．</w:t>
      </w:r>
      <w:r w:rsidRPr="00924CBE">
        <w:rPr>
          <w:rFonts w:ascii="华文仿宋" w:eastAsia="华文仿宋" w:hAnsi="华文仿宋"/>
        </w:rPr>
        <w:t>无论何时，参赛作品一经发现</w:t>
      </w:r>
      <w:r w:rsidR="002F3D17" w:rsidRPr="00924CBE">
        <w:rPr>
          <w:rFonts w:ascii="华文仿宋" w:eastAsia="华文仿宋" w:hAnsi="华文仿宋" w:hint="eastAsia"/>
        </w:rPr>
        <w:t>涉嫌</w:t>
      </w:r>
      <w:r w:rsidRPr="00924CBE">
        <w:rPr>
          <w:rFonts w:ascii="华文仿宋" w:eastAsia="华文仿宋" w:hAnsi="华文仿宋" w:hint="eastAsia"/>
        </w:rPr>
        <w:t>重复参赛、</w:t>
      </w:r>
      <w:r w:rsidRPr="00924CBE">
        <w:rPr>
          <w:rFonts w:ascii="华文仿宋" w:eastAsia="华文仿宋" w:hAnsi="华文仿宋"/>
        </w:rPr>
        <w:t>剽窃</w:t>
      </w:r>
      <w:r w:rsidR="002F3D17" w:rsidRPr="00924CBE">
        <w:rPr>
          <w:rFonts w:ascii="华文仿宋" w:eastAsia="华文仿宋" w:hAnsi="华文仿宋" w:hint="eastAsia"/>
        </w:rPr>
        <w:t>、</w:t>
      </w:r>
      <w:r w:rsidRPr="00924CBE">
        <w:rPr>
          <w:rFonts w:ascii="华文仿宋" w:eastAsia="华文仿宋" w:hAnsi="华文仿宋"/>
        </w:rPr>
        <w:t>抄袭等违规行为，大赛组委会有权取消该作品的参赛资格。若已获奖，则取消该奖项。同时将在大赛官网上公布违规作品的作品</w:t>
      </w:r>
      <w:r w:rsidR="009956FE">
        <w:rPr>
          <w:rFonts w:ascii="华文仿宋" w:eastAsia="华文仿宋" w:hAnsi="华文仿宋" w:hint="eastAsia"/>
        </w:rPr>
        <w:t>编号</w:t>
      </w:r>
      <w:r w:rsidRPr="00924CBE">
        <w:rPr>
          <w:rFonts w:ascii="华文仿宋" w:eastAsia="华文仿宋" w:hAnsi="华文仿宋"/>
        </w:rPr>
        <w:t>、作品名</w:t>
      </w:r>
      <w:r w:rsidR="009956FE">
        <w:rPr>
          <w:rFonts w:ascii="华文仿宋" w:eastAsia="华文仿宋" w:hAnsi="华文仿宋" w:hint="eastAsia"/>
        </w:rPr>
        <w:t>称</w:t>
      </w:r>
      <w:r w:rsidRPr="00924CBE">
        <w:rPr>
          <w:rFonts w:ascii="华文仿宋" w:eastAsia="华文仿宋" w:hAnsi="华文仿宋"/>
        </w:rPr>
        <w:t>、作者与指导教师姓名</w:t>
      </w:r>
      <w:r w:rsidR="00AC60E9" w:rsidRPr="00924CBE">
        <w:rPr>
          <w:rFonts w:ascii="华文仿宋" w:eastAsia="华文仿宋" w:hAnsi="华文仿宋" w:hint="eastAsia"/>
        </w:rPr>
        <w:t>、</w:t>
      </w:r>
      <w:r w:rsidRPr="00924CBE">
        <w:rPr>
          <w:rFonts w:ascii="华文仿宋" w:eastAsia="华文仿宋" w:hAnsi="华文仿宋"/>
        </w:rPr>
        <w:t>相关人员所在学校校名</w:t>
      </w:r>
      <w:r w:rsidR="00AC60E9" w:rsidRPr="00924CBE">
        <w:rPr>
          <w:rFonts w:ascii="华文仿宋" w:eastAsia="华文仿宋" w:hAnsi="华文仿宋" w:hint="eastAsia"/>
        </w:rPr>
        <w:t>，以及所在省（自治区、直辖市）名</w:t>
      </w:r>
      <w:r w:rsidRPr="00924CBE">
        <w:rPr>
          <w:rFonts w:ascii="华文仿宋" w:eastAsia="华文仿宋" w:hAnsi="华文仿宋"/>
        </w:rPr>
        <w:t>。</w:t>
      </w:r>
    </w:p>
    <w:p w14:paraId="09757EE2" w14:textId="54C3947C" w:rsidR="002A2310" w:rsidRPr="00924CBE"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w:t>
      </w:r>
      <w:r w:rsidRPr="00924CBE">
        <w:rPr>
          <w:rFonts w:ascii="华文仿宋" w:eastAsia="华文仿宋" w:hAnsi="华文仿宋"/>
        </w:rPr>
        <w:t>每校参加省级赛作品</w:t>
      </w:r>
      <w:r w:rsidR="009956FE">
        <w:rPr>
          <w:rFonts w:ascii="华文仿宋" w:eastAsia="华文仿宋" w:hAnsi="华文仿宋" w:hint="eastAsia"/>
        </w:rPr>
        <w:t>的</w:t>
      </w:r>
      <w:r w:rsidRPr="00924CBE">
        <w:rPr>
          <w:rFonts w:ascii="华文仿宋" w:eastAsia="华文仿宋" w:hAnsi="华文仿宋"/>
        </w:rPr>
        <w:t>数量</w:t>
      </w:r>
      <w:r w:rsidR="002F3D17" w:rsidRPr="00924CBE">
        <w:rPr>
          <w:rFonts w:ascii="华文仿宋" w:eastAsia="华文仿宋" w:hAnsi="华文仿宋" w:hint="eastAsia"/>
        </w:rPr>
        <w:t>，</w:t>
      </w:r>
      <w:r w:rsidRPr="00924CBE">
        <w:rPr>
          <w:rFonts w:ascii="华文仿宋" w:eastAsia="华文仿宋" w:hAnsi="华文仿宋"/>
        </w:rPr>
        <w:t>由各省级赛</w:t>
      </w:r>
      <w:r w:rsidR="009956FE" w:rsidRPr="00924CBE">
        <w:rPr>
          <w:rFonts w:ascii="华文仿宋" w:eastAsia="华文仿宋" w:hAnsi="华文仿宋" w:hint="eastAsia"/>
        </w:rPr>
        <w:t>（包括省市赛、跨</w:t>
      </w:r>
      <w:r w:rsidR="00BD138E">
        <w:rPr>
          <w:rFonts w:ascii="华文仿宋" w:eastAsia="华文仿宋" w:hAnsi="华文仿宋" w:hint="eastAsia"/>
        </w:rPr>
        <w:t>省</w:t>
      </w:r>
      <w:r w:rsidR="009956FE"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009956FE" w:rsidRPr="00924CBE">
        <w:rPr>
          <w:rFonts w:ascii="华文仿宋" w:eastAsia="华文仿宋" w:hAnsi="华文仿宋" w:hint="eastAsia"/>
        </w:rPr>
        <w:t>）</w:t>
      </w:r>
      <w:r w:rsidRPr="00924CBE">
        <w:rPr>
          <w:rFonts w:ascii="华文仿宋" w:eastAsia="华文仿宋" w:hAnsi="华文仿宋"/>
        </w:rPr>
        <w:t>组委会自行规定。</w:t>
      </w:r>
    </w:p>
    <w:p w14:paraId="7B914ECF" w14:textId="6E242A0B" w:rsidR="002A2310" w:rsidRPr="00924CBE"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w:t>
      </w:r>
      <w:r w:rsidRPr="00924CBE">
        <w:rPr>
          <w:rFonts w:ascii="华文仿宋" w:eastAsia="华文仿宋" w:hAnsi="华文仿宋"/>
        </w:rPr>
        <w:t>各省级赛</w:t>
      </w:r>
      <w:r w:rsidR="00683517" w:rsidRPr="00924CBE">
        <w:rPr>
          <w:rFonts w:ascii="华文仿宋" w:eastAsia="华文仿宋" w:hAnsi="华文仿宋" w:hint="eastAsia"/>
        </w:rPr>
        <w:t>（包括省市赛、跨</w:t>
      </w:r>
      <w:r w:rsidR="00BD138E">
        <w:rPr>
          <w:rFonts w:ascii="华文仿宋" w:eastAsia="华文仿宋" w:hAnsi="华文仿宋" w:hint="eastAsia"/>
        </w:rPr>
        <w:t>省</w:t>
      </w:r>
      <w:r w:rsidR="00683517" w:rsidRPr="00924CBE">
        <w:rPr>
          <w:rFonts w:ascii="华文仿宋" w:eastAsia="华文仿宋" w:hAnsi="华文仿宋" w:hint="eastAsia"/>
        </w:rPr>
        <w:t>区域赛和省级直报赛区的</w:t>
      </w:r>
      <w:r w:rsidR="00A43208">
        <w:rPr>
          <w:rFonts w:ascii="华文仿宋" w:eastAsia="华文仿宋" w:hAnsi="华文仿宋" w:hint="eastAsia"/>
        </w:rPr>
        <w:t>选拔赛</w:t>
      </w:r>
      <w:r w:rsidR="00683517" w:rsidRPr="00924CBE">
        <w:rPr>
          <w:rFonts w:ascii="华文仿宋" w:eastAsia="华文仿宋" w:hAnsi="华文仿宋" w:hint="eastAsia"/>
        </w:rPr>
        <w:t>）</w:t>
      </w:r>
      <w:r w:rsidRPr="00924CBE">
        <w:rPr>
          <w:rFonts w:ascii="华文仿宋" w:eastAsia="华文仿宋" w:hAnsi="华文仿宋"/>
        </w:rPr>
        <w:t>获奖作品</w:t>
      </w:r>
      <w:r w:rsidRPr="00924CBE">
        <w:rPr>
          <w:rFonts w:ascii="华文仿宋" w:eastAsia="华文仿宋" w:hAnsi="华文仿宋" w:hint="eastAsia"/>
        </w:rPr>
        <w:t>，</w:t>
      </w:r>
      <w:r w:rsidR="00AC60E9" w:rsidRPr="00924CBE">
        <w:rPr>
          <w:rFonts w:ascii="华文仿宋" w:eastAsia="华文仿宋" w:hAnsi="华文仿宋" w:hint="eastAsia"/>
        </w:rPr>
        <w:t>需根据比例按排名上推</w:t>
      </w:r>
      <w:r w:rsidR="008B0C88">
        <w:rPr>
          <w:rFonts w:ascii="华文仿宋" w:eastAsia="华文仿宋" w:hAnsi="华文仿宋" w:hint="eastAsia"/>
        </w:rPr>
        <w:t>入围</w:t>
      </w:r>
      <w:r w:rsidR="00AC60E9" w:rsidRPr="00924CBE">
        <w:rPr>
          <w:rFonts w:ascii="华文仿宋" w:eastAsia="华文仿宋" w:hAnsi="华文仿宋" w:hint="eastAsia"/>
        </w:rPr>
        <w:t>国赛</w:t>
      </w:r>
      <w:r w:rsidR="005767C3" w:rsidRPr="00924CBE">
        <w:rPr>
          <w:rFonts w:ascii="华文仿宋" w:eastAsia="华文仿宋" w:hAnsi="华文仿宋" w:hint="eastAsia"/>
        </w:rPr>
        <w:t>。</w:t>
      </w:r>
      <w:r w:rsidR="002F3D17" w:rsidRPr="00924CBE">
        <w:rPr>
          <w:rFonts w:ascii="华文仿宋" w:eastAsia="华文仿宋" w:hAnsi="华文仿宋" w:hint="eastAsia"/>
        </w:rPr>
        <w:t>最终</w:t>
      </w:r>
      <w:r w:rsidR="00B60EA1" w:rsidRPr="00924CBE">
        <w:rPr>
          <w:rFonts w:ascii="华文仿宋" w:eastAsia="华文仿宋" w:hAnsi="华文仿宋" w:hint="eastAsia"/>
        </w:rPr>
        <w:t>可</w:t>
      </w:r>
      <w:r w:rsidR="00A74AE8" w:rsidRPr="00924CBE">
        <w:rPr>
          <w:rFonts w:ascii="华文仿宋" w:eastAsia="华文仿宋" w:hAnsi="华文仿宋" w:hint="eastAsia"/>
        </w:rPr>
        <w:t>参与</w:t>
      </w:r>
      <w:r w:rsidR="00B60EA1" w:rsidRPr="00924CBE">
        <w:rPr>
          <w:rFonts w:ascii="华文仿宋" w:eastAsia="华文仿宋" w:hAnsi="华文仿宋" w:hint="eastAsia"/>
        </w:rPr>
        <w:t>国赛</w:t>
      </w:r>
      <w:r w:rsidR="00A74AE8" w:rsidRPr="00924CBE">
        <w:rPr>
          <w:rFonts w:ascii="华文仿宋" w:eastAsia="华文仿宋" w:hAnsi="华文仿宋" w:hint="eastAsia"/>
        </w:rPr>
        <w:t>现场</w:t>
      </w:r>
      <w:r w:rsidR="00AC60E9" w:rsidRPr="00924CBE">
        <w:rPr>
          <w:rFonts w:ascii="华文仿宋" w:eastAsia="华文仿宋" w:hAnsi="华文仿宋" w:hint="eastAsia"/>
        </w:rPr>
        <w:t>决赛</w:t>
      </w:r>
      <w:r w:rsidR="00B60EA1" w:rsidRPr="00924CBE">
        <w:rPr>
          <w:rFonts w:ascii="华文仿宋" w:eastAsia="华文仿宋" w:hAnsi="华文仿宋" w:hint="eastAsia"/>
        </w:rPr>
        <w:t>的</w:t>
      </w:r>
      <w:r w:rsidR="007119A6" w:rsidRPr="00924CBE">
        <w:rPr>
          <w:rFonts w:ascii="华文仿宋" w:eastAsia="华文仿宋" w:hAnsi="华文仿宋" w:hint="eastAsia"/>
        </w:rPr>
        <w:t>参赛队</w:t>
      </w:r>
      <w:r w:rsidR="00AC60E9" w:rsidRPr="00924CBE">
        <w:rPr>
          <w:rFonts w:ascii="华文仿宋" w:eastAsia="华文仿宋" w:hAnsi="华文仿宋" w:hint="eastAsia"/>
        </w:rPr>
        <w:t>，将根据</w:t>
      </w:r>
      <w:r w:rsidR="00491B36">
        <w:rPr>
          <w:rFonts w:ascii="华文仿宋" w:eastAsia="华文仿宋" w:hAnsi="华文仿宋" w:hint="eastAsia"/>
        </w:rPr>
        <w:t>新</w:t>
      </w:r>
      <w:r w:rsidR="00491B36" w:rsidRPr="00212370">
        <w:rPr>
          <w:rFonts w:ascii="华文仿宋" w:eastAsia="华文仿宋" w:hAnsi="华文仿宋" w:hint="eastAsia"/>
        </w:rPr>
        <w:t>型冠状病毒肺炎疫情防控政策</w:t>
      </w:r>
      <w:r w:rsidR="00491B36">
        <w:rPr>
          <w:rFonts w:ascii="华文仿宋" w:eastAsia="华文仿宋" w:hAnsi="华文仿宋" w:hint="eastAsia"/>
        </w:rPr>
        <w:t>的要求和</w:t>
      </w:r>
      <w:r w:rsidR="00AC60E9" w:rsidRPr="00924CBE">
        <w:rPr>
          <w:rFonts w:ascii="华文仿宋" w:eastAsia="华文仿宋" w:hAnsi="华文仿宋" w:hint="eastAsia"/>
        </w:rPr>
        <w:t>承办单位的</w:t>
      </w:r>
      <w:r w:rsidR="00B60EA1" w:rsidRPr="00924CBE">
        <w:rPr>
          <w:rFonts w:ascii="华文仿宋" w:eastAsia="华文仿宋" w:hAnsi="华文仿宋" w:hint="eastAsia"/>
        </w:rPr>
        <w:t>承办能力</w:t>
      </w:r>
      <w:r w:rsidR="00AC60E9" w:rsidRPr="00924CBE">
        <w:rPr>
          <w:rFonts w:ascii="华文仿宋" w:eastAsia="华文仿宋" w:hAnsi="华文仿宋" w:hint="eastAsia"/>
        </w:rPr>
        <w:t>，</w:t>
      </w:r>
      <w:r w:rsidR="00B60EA1" w:rsidRPr="00924CBE">
        <w:rPr>
          <w:rFonts w:ascii="华文仿宋" w:eastAsia="华文仿宋" w:hAnsi="华文仿宋" w:hint="eastAsia"/>
        </w:rPr>
        <w:t>按照省</w:t>
      </w:r>
      <w:r w:rsidR="00C07F03" w:rsidRPr="00924CBE">
        <w:rPr>
          <w:rFonts w:ascii="华文仿宋" w:eastAsia="华文仿宋" w:hAnsi="华文仿宋"/>
        </w:rPr>
        <w:t>级赛</w:t>
      </w:r>
      <w:r w:rsidR="00B60EA1" w:rsidRPr="00924CBE">
        <w:rPr>
          <w:rFonts w:ascii="华文仿宋" w:eastAsia="华文仿宋" w:hAnsi="华文仿宋" w:hint="eastAsia"/>
        </w:rPr>
        <w:t>上推排名的先后顺序</w:t>
      </w:r>
      <w:r w:rsidR="005767C3" w:rsidRPr="00924CBE">
        <w:rPr>
          <w:rFonts w:ascii="华文仿宋" w:eastAsia="华文仿宋" w:hAnsi="华文仿宋" w:hint="eastAsia"/>
        </w:rPr>
        <w:t>决定。</w:t>
      </w:r>
    </w:p>
    <w:p w14:paraId="6FC51966" w14:textId="77777777" w:rsidR="002D7A79" w:rsidRPr="00924CBE" w:rsidRDefault="002D7A79" w:rsidP="00B26AF8">
      <w:pPr>
        <w:shd w:val="clear" w:color="auto" w:fill="FFFFFF"/>
        <w:snapToGrid w:val="0"/>
        <w:spacing w:line="288" w:lineRule="auto"/>
        <w:ind w:firstLine="420"/>
        <w:rPr>
          <w:rFonts w:ascii="华文仿宋" w:eastAsia="华文仿宋" w:hAnsi="华文仿宋"/>
        </w:rPr>
      </w:pPr>
    </w:p>
    <w:p w14:paraId="2C44ABD6" w14:textId="776C53B0" w:rsidR="00A6544B" w:rsidRPr="00924CBE" w:rsidRDefault="00A6544B" w:rsidP="00B26AF8">
      <w:pPr>
        <w:pStyle w:val="2"/>
        <w:shd w:val="clear" w:color="auto" w:fill="FFFFFF"/>
        <w:snapToGrid w:val="0"/>
        <w:spacing w:before="0" w:line="288" w:lineRule="auto"/>
        <w:ind w:firstLine="412"/>
        <w:rPr>
          <w:rFonts w:ascii="华文仿宋" w:eastAsia="华文仿宋" w:hAnsi="华文仿宋" w:cs="宋体"/>
          <w:b/>
          <w:bCs/>
          <w:color w:val="000000"/>
          <w:kern w:val="0"/>
          <w:sz w:val="24"/>
          <w:szCs w:val="24"/>
        </w:rPr>
      </w:pPr>
      <w:r w:rsidRPr="00924CBE">
        <w:rPr>
          <w:rFonts w:ascii="华文仿宋" w:eastAsia="华文仿宋" w:hAnsi="华文仿宋" w:cs="宋体" w:hint="eastAsia"/>
          <w:b/>
          <w:bCs/>
          <w:color w:val="000000"/>
          <w:kern w:val="0"/>
          <w:sz w:val="24"/>
          <w:szCs w:val="24"/>
        </w:rPr>
        <w:t>四、国家决赛6个场次</w:t>
      </w:r>
      <w:r w:rsidR="001F6D45" w:rsidRPr="00924CBE">
        <w:rPr>
          <w:rFonts w:ascii="华文仿宋" w:eastAsia="华文仿宋" w:hAnsi="华文仿宋" w:cs="宋体" w:hint="eastAsia"/>
          <w:b/>
          <w:bCs/>
          <w:color w:val="000000"/>
          <w:kern w:val="0"/>
          <w:sz w:val="24"/>
          <w:szCs w:val="24"/>
        </w:rPr>
        <w:t>的</w:t>
      </w:r>
      <w:r w:rsidRPr="00924CBE">
        <w:rPr>
          <w:rFonts w:ascii="华文仿宋" w:eastAsia="华文仿宋" w:hAnsi="华文仿宋" w:cs="宋体" w:hint="eastAsia"/>
          <w:b/>
          <w:bCs/>
          <w:color w:val="000000"/>
          <w:kern w:val="0"/>
          <w:sz w:val="24"/>
          <w:szCs w:val="24"/>
        </w:rPr>
        <w:t>内容、学校、地点与时间</w:t>
      </w:r>
    </w:p>
    <w:p w14:paraId="11D38E09" w14:textId="77777777" w:rsidR="002D7A79" w:rsidRPr="00924CBE" w:rsidRDefault="002D7A79" w:rsidP="00B26AF8">
      <w:pPr>
        <w:snapToGrid w:val="0"/>
        <w:spacing w:line="288" w:lineRule="auto"/>
        <w:rPr>
          <w:rFonts w:ascii="华文仿宋" w:eastAsia="华文仿宋" w:hAnsi="华文仿宋"/>
        </w:rPr>
      </w:pPr>
    </w:p>
    <w:p w14:paraId="5CD80179" w14:textId="59BC06EB" w:rsidR="001F6FDF" w:rsidRPr="00924CBE" w:rsidRDefault="001F6FDF" w:rsidP="00B26AF8">
      <w:pPr>
        <w:snapToGrid w:val="0"/>
        <w:spacing w:line="288" w:lineRule="auto"/>
        <w:ind w:firstLine="412"/>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 xml:space="preserve">. </w:t>
      </w:r>
      <w:r w:rsidRPr="00924CBE">
        <w:rPr>
          <w:rFonts w:ascii="华文仿宋" w:eastAsia="华文仿宋" w:hAnsi="华文仿宋" w:hint="eastAsia"/>
        </w:rPr>
        <w:t>大数据应用/ 数媒游戏与交互设计（普通组）</w:t>
      </w:r>
    </w:p>
    <w:p w14:paraId="65BD69E1" w14:textId="56EF35D1"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 xml:space="preserve">承办：东华大学  </w:t>
      </w:r>
      <w:r w:rsidRPr="00924CBE">
        <w:rPr>
          <w:rFonts w:ascii="华文仿宋" w:eastAsia="华文仿宋" w:hAnsi="华文仿宋"/>
        </w:rPr>
        <w:t xml:space="preserve">          </w:t>
      </w:r>
      <w:r w:rsidRPr="00924CBE">
        <w:rPr>
          <w:rFonts w:ascii="华文仿宋" w:eastAsia="华文仿宋" w:hAnsi="华文仿宋" w:hint="eastAsia"/>
        </w:rPr>
        <w:t>地点：上海</w:t>
      </w:r>
      <w:r w:rsidRPr="00924CBE">
        <w:rPr>
          <w:rFonts w:ascii="华文仿宋" w:eastAsia="华文仿宋" w:hAnsi="华文仿宋"/>
        </w:rPr>
        <w:tab/>
      </w:r>
      <w:r w:rsidR="006B3197"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时间：7.17-7.2</w:t>
      </w:r>
      <w:r w:rsidRPr="00924CBE">
        <w:rPr>
          <w:rFonts w:ascii="华文仿宋" w:eastAsia="华文仿宋" w:hAnsi="华文仿宋"/>
        </w:rPr>
        <w:t>1</w:t>
      </w:r>
    </w:p>
    <w:p w14:paraId="2E93BE4C" w14:textId="41424F80"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2</w:t>
      </w:r>
      <w:r w:rsidRPr="00924CBE">
        <w:rPr>
          <w:rFonts w:ascii="华文仿宋" w:eastAsia="华文仿宋" w:hAnsi="华文仿宋"/>
        </w:rPr>
        <w:t xml:space="preserve">. </w:t>
      </w:r>
      <w:r w:rsidRPr="00924CBE">
        <w:rPr>
          <w:rFonts w:ascii="华文仿宋" w:eastAsia="华文仿宋" w:hAnsi="华文仿宋" w:hint="eastAsia"/>
        </w:rPr>
        <w:t>软件应用与开发 / 数媒静态设计（普通组）</w:t>
      </w:r>
      <w:r w:rsidR="006B3197" w:rsidRPr="00924CBE">
        <w:rPr>
          <w:rFonts w:ascii="华文仿宋" w:eastAsia="华文仿宋" w:hAnsi="华文仿宋" w:hint="eastAsia"/>
        </w:rPr>
        <w:t xml:space="preserve"> </w:t>
      </w:r>
      <w:r w:rsidRPr="00924CBE">
        <w:rPr>
          <w:rFonts w:ascii="华文仿宋" w:eastAsia="华文仿宋" w:hAnsi="华文仿宋" w:hint="eastAsia"/>
        </w:rPr>
        <w:t xml:space="preserve"> </w:t>
      </w:r>
      <w:r w:rsidR="006B3197" w:rsidRPr="00924CBE">
        <w:rPr>
          <w:rFonts w:ascii="华文仿宋" w:eastAsia="华文仿宋" w:hAnsi="华文仿宋"/>
        </w:rPr>
        <w:t xml:space="preserve"> </w:t>
      </w:r>
      <w:r w:rsidRPr="00924CBE">
        <w:rPr>
          <w:rFonts w:ascii="华文仿宋" w:eastAsia="华文仿宋" w:hAnsi="华文仿宋"/>
        </w:rPr>
        <w:t xml:space="preserve"> </w:t>
      </w:r>
      <w:r w:rsidR="006B3197"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指导：山东大学</w:t>
      </w:r>
    </w:p>
    <w:p w14:paraId="74F8301D" w14:textId="480C0DCC"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 xml:space="preserve">承办：上海理工大学  </w:t>
      </w:r>
      <w:r w:rsidRPr="00924CBE">
        <w:rPr>
          <w:rFonts w:ascii="华文仿宋" w:eastAsia="华文仿宋" w:hAnsi="华文仿宋"/>
        </w:rPr>
        <w:t xml:space="preserve">      </w:t>
      </w:r>
      <w:r w:rsidRPr="00924CBE">
        <w:rPr>
          <w:rFonts w:ascii="华文仿宋" w:eastAsia="华文仿宋" w:hAnsi="华文仿宋" w:hint="eastAsia"/>
        </w:rPr>
        <w:t xml:space="preserve">地点：上海 </w:t>
      </w:r>
      <w:r w:rsidRPr="00924CBE">
        <w:rPr>
          <w:rFonts w:ascii="华文仿宋" w:eastAsia="华文仿宋" w:hAnsi="华文仿宋"/>
        </w:rPr>
        <w:t xml:space="preserve">    </w:t>
      </w:r>
      <w:r w:rsidR="006B3197"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时间：7.2</w:t>
      </w:r>
      <w:r w:rsidRPr="00924CBE">
        <w:rPr>
          <w:rFonts w:ascii="华文仿宋" w:eastAsia="华文仿宋" w:hAnsi="华文仿宋"/>
        </w:rPr>
        <w:t>2</w:t>
      </w:r>
      <w:r w:rsidRPr="00924CBE">
        <w:rPr>
          <w:rFonts w:ascii="华文仿宋" w:eastAsia="华文仿宋" w:hAnsi="华文仿宋" w:hint="eastAsia"/>
        </w:rPr>
        <w:t>-7.</w:t>
      </w:r>
      <w:r w:rsidRPr="00924CBE">
        <w:rPr>
          <w:rFonts w:ascii="华文仿宋" w:eastAsia="华文仿宋" w:hAnsi="华文仿宋"/>
        </w:rPr>
        <w:t>26</w:t>
      </w:r>
    </w:p>
    <w:p w14:paraId="705AC5D0" w14:textId="5D161ABE"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3</w:t>
      </w:r>
      <w:r w:rsidRPr="00924CBE">
        <w:rPr>
          <w:rFonts w:ascii="华文仿宋" w:eastAsia="华文仿宋" w:hAnsi="华文仿宋"/>
        </w:rPr>
        <w:t xml:space="preserve">. </w:t>
      </w:r>
      <w:r w:rsidRPr="00924CBE">
        <w:rPr>
          <w:rFonts w:ascii="华文仿宋" w:eastAsia="华文仿宋" w:hAnsi="华文仿宋" w:hint="eastAsia"/>
        </w:rPr>
        <w:t xml:space="preserve">微课与教学辅助 / 数媒静态设计专业组， </w:t>
      </w:r>
      <w:r w:rsidRPr="00924CBE">
        <w:rPr>
          <w:rFonts w:ascii="华文仿宋" w:eastAsia="华文仿宋" w:hAnsi="华文仿宋"/>
        </w:rPr>
        <w:t xml:space="preserve">      </w:t>
      </w:r>
      <w:r w:rsidR="006B3197"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指导：东北大学</w:t>
      </w:r>
    </w:p>
    <w:p w14:paraId="6563B160" w14:textId="197D6A33"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承办：阜阳师范大学</w:t>
      </w:r>
      <w:r w:rsidRPr="00924CBE">
        <w:rPr>
          <w:rFonts w:ascii="华文仿宋" w:eastAsia="华文仿宋" w:hAnsi="华文仿宋"/>
        </w:rPr>
        <w:tab/>
      </w:r>
      <w:r w:rsidRPr="00924CBE">
        <w:rPr>
          <w:rFonts w:ascii="华文仿宋" w:eastAsia="华文仿宋" w:hAnsi="华文仿宋"/>
        </w:rPr>
        <w:tab/>
        <w:t xml:space="preserve">  </w:t>
      </w:r>
      <w:r w:rsidRPr="00924CBE">
        <w:rPr>
          <w:rFonts w:ascii="华文仿宋" w:eastAsia="华文仿宋" w:hAnsi="华文仿宋" w:hint="eastAsia"/>
        </w:rPr>
        <w:t>地点：安徽省阜阳市</w:t>
      </w:r>
      <w:r w:rsidR="006B3197" w:rsidRPr="00924CBE">
        <w:rPr>
          <w:rFonts w:ascii="华文仿宋" w:eastAsia="华文仿宋" w:hAnsi="华文仿宋"/>
        </w:rPr>
        <w:tab/>
      </w:r>
      <w:r w:rsidRPr="00924CBE">
        <w:rPr>
          <w:rFonts w:ascii="华文仿宋" w:eastAsia="华文仿宋" w:hAnsi="华文仿宋" w:hint="eastAsia"/>
        </w:rPr>
        <w:t>时间：7.</w:t>
      </w:r>
      <w:r w:rsidRPr="00924CBE">
        <w:rPr>
          <w:rFonts w:ascii="华文仿宋" w:eastAsia="华文仿宋" w:hAnsi="华文仿宋"/>
        </w:rPr>
        <w:t>2</w:t>
      </w:r>
      <w:r w:rsidRPr="00924CBE">
        <w:rPr>
          <w:rFonts w:ascii="华文仿宋" w:eastAsia="华文仿宋" w:hAnsi="华文仿宋" w:hint="eastAsia"/>
        </w:rPr>
        <w:t>7-7.</w:t>
      </w:r>
      <w:r w:rsidRPr="00924CBE">
        <w:rPr>
          <w:rFonts w:ascii="华文仿宋" w:eastAsia="华文仿宋" w:hAnsi="华文仿宋"/>
        </w:rPr>
        <w:t>3</w:t>
      </w:r>
      <w:r w:rsidRPr="00924CBE">
        <w:rPr>
          <w:rFonts w:ascii="华文仿宋" w:eastAsia="华文仿宋" w:hAnsi="华文仿宋" w:hint="eastAsia"/>
        </w:rPr>
        <w:t>1</w:t>
      </w:r>
    </w:p>
    <w:p w14:paraId="439C0AAA" w14:textId="28C9B9DF"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4</w:t>
      </w:r>
      <w:r w:rsidRPr="00924CBE">
        <w:rPr>
          <w:rFonts w:ascii="华文仿宋" w:eastAsia="华文仿宋" w:hAnsi="华文仿宋"/>
        </w:rPr>
        <w:t xml:space="preserve">. </w:t>
      </w:r>
      <w:r w:rsidRPr="00924CBE">
        <w:rPr>
          <w:rFonts w:ascii="华文仿宋" w:eastAsia="华文仿宋" w:hAnsi="华文仿宋" w:hint="eastAsia"/>
        </w:rPr>
        <w:t>人工智能应用 / 数媒动漫与短片专业组</w:t>
      </w:r>
    </w:p>
    <w:p w14:paraId="3C98909C" w14:textId="693EC99F" w:rsidR="001F6FDF" w:rsidRPr="00924CBE" w:rsidRDefault="001F6FDF" w:rsidP="00B26AF8">
      <w:pPr>
        <w:snapToGrid w:val="0"/>
        <w:spacing w:line="288" w:lineRule="auto"/>
        <w:ind w:left="420" w:firstLineChars="200" w:firstLine="420"/>
        <w:rPr>
          <w:rFonts w:ascii="华文仿宋" w:eastAsia="华文仿宋" w:hAnsi="华文仿宋"/>
        </w:rPr>
      </w:pPr>
      <w:r w:rsidRPr="00924CBE">
        <w:rPr>
          <w:rFonts w:ascii="华文仿宋" w:eastAsia="华文仿宋" w:hAnsi="华文仿宋" w:hint="eastAsia"/>
        </w:rPr>
        <w:t>指导：江苏省计算机学会、东南大学</w:t>
      </w:r>
    </w:p>
    <w:p w14:paraId="43F07741" w14:textId="6BDA4212"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 xml:space="preserve">承办：三江学院   </w:t>
      </w:r>
      <w:r w:rsidRPr="00924CBE">
        <w:rPr>
          <w:rFonts w:ascii="华文仿宋" w:eastAsia="华文仿宋" w:hAnsi="华文仿宋"/>
        </w:rPr>
        <w:tab/>
        <w:t xml:space="preserve">      </w:t>
      </w:r>
      <w:r w:rsidRPr="00924CBE">
        <w:rPr>
          <w:rFonts w:ascii="华文仿宋" w:eastAsia="华文仿宋" w:hAnsi="华文仿宋" w:hint="eastAsia"/>
        </w:rPr>
        <w:t>地点：江苏省南京市</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时间：8.13-8.17</w:t>
      </w:r>
    </w:p>
    <w:p w14:paraId="7B1BD67F" w14:textId="527AD11E"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5</w:t>
      </w:r>
      <w:r w:rsidRPr="00924CBE">
        <w:rPr>
          <w:rFonts w:ascii="华文仿宋" w:eastAsia="华文仿宋" w:hAnsi="华文仿宋"/>
        </w:rPr>
        <w:t xml:space="preserve">. </w:t>
      </w:r>
      <w:r w:rsidRPr="00924CBE">
        <w:rPr>
          <w:rFonts w:ascii="华文仿宋" w:eastAsia="华文仿宋" w:hAnsi="华文仿宋" w:hint="eastAsia"/>
        </w:rPr>
        <w:t>物联网应用/</w:t>
      </w:r>
      <w:r w:rsidRPr="00924CBE">
        <w:rPr>
          <w:rFonts w:ascii="华文仿宋" w:eastAsia="华文仿宋" w:hAnsi="华文仿宋"/>
        </w:rPr>
        <w:t xml:space="preserve"> </w:t>
      </w:r>
      <w:r w:rsidRPr="00924CBE">
        <w:rPr>
          <w:rFonts w:ascii="华文仿宋" w:eastAsia="华文仿宋" w:hAnsi="华文仿宋" w:hint="eastAsia"/>
        </w:rPr>
        <w:t xml:space="preserve">数媒动漫与短片（普通组）， </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指导：厦门大学</w:t>
      </w:r>
    </w:p>
    <w:p w14:paraId="7600B6D3" w14:textId="4456C24A"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006B3197" w:rsidRPr="00924CBE">
        <w:rPr>
          <w:rFonts w:ascii="华文仿宋" w:eastAsia="华文仿宋" w:hAnsi="华文仿宋"/>
        </w:rPr>
        <w:tab/>
      </w:r>
      <w:r w:rsidRPr="00924CBE">
        <w:rPr>
          <w:rFonts w:ascii="华文仿宋" w:eastAsia="华文仿宋" w:hAnsi="华文仿宋" w:hint="eastAsia"/>
        </w:rPr>
        <w:t xml:space="preserve">承办：福建工程学院   </w:t>
      </w:r>
      <w:r w:rsidRPr="00924CBE">
        <w:rPr>
          <w:rFonts w:ascii="华文仿宋" w:eastAsia="华文仿宋" w:hAnsi="华文仿宋"/>
        </w:rPr>
        <w:t xml:space="preserve">     </w:t>
      </w:r>
      <w:r w:rsidRPr="00924CBE">
        <w:rPr>
          <w:rFonts w:ascii="华文仿宋" w:eastAsia="华文仿宋" w:hAnsi="华文仿宋" w:hint="eastAsia"/>
        </w:rPr>
        <w:t xml:space="preserve">地点：福建省福州市 </w:t>
      </w:r>
      <w:r w:rsidRPr="00924CBE">
        <w:rPr>
          <w:rFonts w:ascii="华文仿宋" w:eastAsia="华文仿宋" w:hAnsi="华文仿宋"/>
        </w:rPr>
        <w:t xml:space="preserve">   </w:t>
      </w:r>
      <w:r w:rsidRPr="00924CBE">
        <w:rPr>
          <w:rFonts w:ascii="华文仿宋" w:eastAsia="华文仿宋" w:hAnsi="华文仿宋" w:hint="eastAsia"/>
        </w:rPr>
        <w:t>时间：8.18-8.22</w:t>
      </w:r>
    </w:p>
    <w:p w14:paraId="1472C40D" w14:textId="5D9C830C"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rPr>
        <w:t xml:space="preserve">6. </w:t>
      </w:r>
      <w:r w:rsidRPr="00924CBE">
        <w:rPr>
          <w:rFonts w:ascii="华文仿宋" w:eastAsia="华文仿宋" w:hAnsi="华文仿宋" w:hint="eastAsia"/>
        </w:rPr>
        <w:t>信息可视化设计/ 数媒游戏与交互设计专业组/</w:t>
      </w:r>
    </w:p>
    <w:p w14:paraId="11D7E2E5" w14:textId="4F686DB8"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rPr>
        <w:t xml:space="preserve">   </w:t>
      </w:r>
      <w:r w:rsidRPr="00924CBE">
        <w:rPr>
          <w:rFonts w:ascii="华文仿宋" w:eastAsia="华文仿宋" w:hAnsi="华文仿宋" w:hint="eastAsia"/>
        </w:rPr>
        <w:t xml:space="preserve"> </w:t>
      </w:r>
      <w:r w:rsidR="006B3197" w:rsidRPr="00924CBE">
        <w:rPr>
          <w:rFonts w:ascii="华文仿宋" w:eastAsia="华文仿宋" w:hAnsi="华文仿宋"/>
        </w:rPr>
        <w:tab/>
      </w:r>
      <w:r w:rsidRPr="00924CBE">
        <w:rPr>
          <w:rFonts w:ascii="华文仿宋" w:eastAsia="华文仿宋" w:hAnsi="华文仿宋" w:hint="eastAsia"/>
        </w:rPr>
        <w:t>计算机音乐创作（普通组）/计算机音乐创作专业组,</w:t>
      </w:r>
    </w:p>
    <w:p w14:paraId="22281933" w14:textId="744607B4"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承办：杭州电子科技大学 / 浙江音乐学院</w:t>
      </w:r>
    </w:p>
    <w:p w14:paraId="775B813B" w14:textId="3DA278C1"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006B3197" w:rsidRPr="00924CBE">
        <w:rPr>
          <w:rFonts w:ascii="华文仿宋" w:eastAsia="华文仿宋" w:hAnsi="华文仿宋"/>
        </w:rPr>
        <w:tab/>
      </w:r>
      <w:r w:rsidRPr="00924CBE">
        <w:rPr>
          <w:rFonts w:ascii="华文仿宋" w:eastAsia="华文仿宋" w:hAnsi="华文仿宋" w:hint="eastAsia"/>
        </w:rPr>
        <w:t>地点：浙江省绍兴市上虞e游小镇</w:t>
      </w:r>
      <w:r w:rsidRPr="00924CBE">
        <w:rPr>
          <w:rFonts w:ascii="华文仿宋" w:eastAsia="华文仿宋" w:hAnsi="华文仿宋"/>
        </w:rPr>
        <w:tab/>
      </w:r>
      <w:r w:rsidRPr="00924CBE">
        <w:rPr>
          <w:rFonts w:ascii="华文仿宋" w:eastAsia="华文仿宋" w:hAnsi="华文仿宋"/>
        </w:rPr>
        <w:tab/>
        <w:t xml:space="preserve">            </w:t>
      </w:r>
      <w:r w:rsidRPr="00924CBE">
        <w:rPr>
          <w:rFonts w:ascii="华文仿宋" w:eastAsia="华文仿宋" w:hAnsi="华文仿宋" w:hint="eastAsia"/>
        </w:rPr>
        <w:t>时间：8.23-8.27</w:t>
      </w:r>
    </w:p>
    <w:p w14:paraId="13969C38" w14:textId="77777777" w:rsidR="00A6544B" w:rsidRPr="00924CBE" w:rsidRDefault="00A6544B" w:rsidP="00B26AF8">
      <w:pPr>
        <w:snapToGrid w:val="0"/>
        <w:spacing w:line="288" w:lineRule="auto"/>
        <w:rPr>
          <w:rFonts w:ascii="华文仿宋" w:eastAsia="华文仿宋" w:hAnsi="华文仿宋"/>
        </w:rPr>
      </w:pPr>
    </w:p>
    <w:sectPr w:rsidR="00A6544B" w:rsidRPr="00924CBE" w:rsidSect="00CD6658">
      <w:headerReference w:type="even" r:id="rId7"/>
      <w:headerReference w:type="default" r:id="rId8"/>
      <w:footerReference w:type="even" r:id="rId9"/>
      <w:footerReference w:type="default" r:id="rId10"/>
      <w:headerReference w:type="first" r:id="rId11"/>
      <w:footerReference w:type="first" r:id="rId12"/>
      <w:pgSz w:w="11900" w:h="16840"/>
      <w:pgMar w:top="720" w:right="1134" w:bottom="720"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643F" w14:textId="77777777" w:rsidR="00E71B29" w:rsidRDefault="00E71B29" w:rsidP="00205FBF">
      <w:r>
        <w:separator/>
      </w:r>
    </w:p>
  </w:endnote>
  <w:endnote w:type="continuationSeparator" w:id="0">
    <w:p w14:paraId="6455CB7D" w14:textId="77777777" w:rsidR="00E71B29" w:rsidRDefault="00E71B29" w:rsidP="002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301E" w14:textId="77777777" w:rsidR="00CD6658" w:rsidRDefault="00CD66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897554"/>
      <w:docPartObj>
        <w:docPartGallery w:val="Page Numbers (Bottom of Page)"/>
        <w:docPartUnique/>
      </w:docPartObj>
    </w:sdtPr>
    <w:sdtEndPr/>
    <w:sdtContent>
      <w:p w14:paraId="1C4B554E" w14:textId="51E88E00" w:rsidR="00CD6658" w:rsidRDefault="00CD6658">
        <w:pPr>
          <w:pStyle w:val="a8"/>
          <w:jc w:val="center"/>
        </w:pPr>
        <w:r>
          <w:fldChar w:fldCharType="begin"/>
        </w:r>
        <w:r>
          <w:instrText>PAGE   \* MERGEFORMAT</w:instrText>
        </w:r>
        <w:r>
          <w:fldChar w:fldCharType="separate"/>
        </w:r>
        <w:r>
          <w:rPr>
            <w:lang w:val="zh-CN"/>
          </w:rPr>
          <w:t>2</w:t>
        </w:r>
        <w:r>
          <w:fldChar w:fldCharType="end"/>
        </w:r>
      </w:p>
    </w:sdtContent>
  </w:sdt>
  <w:p w14:paraId="181FAF5E" w14:textId="77777777" w:rsidR="00CD6658" w:rsidRDefault="00CD66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2305" w14:textId="77777777" w:rsidR="00CD6658" w:rsidRDefault="00CD66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8092" w14:textId="77777777" w:rsidR="00E71B29" w:rsidRDefault="00E71B29" w:rsidP="00205FBF">
      <w:r>
        <w:separator/>
      </w:r>
    </w:p>
  </w:footnote>
  <w:footnote w:type="continuationSeparator" w:id="0">
    <w:p w14:paraId="1164C7E7" w14:textId="77777777" w:rsidR="00E71B29" w:rsidRDefault="00E71B29" w:rsidP="0020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2386" w14:textId="77777777" w:rsidR="00CD6658" w:rsidRDefault="00CD66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A36D" w14:textId="77777777" w:rsidR="00CD6658" w:rsidRDefault="00CD66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FCB6" w14:textId="77777777" w:rsidR="00CD6658" w:rsidRDefault="00CD66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7B19"/>
    <w:multiLevelType w:val="hybridMultilevel"/>
    <w:tmpl w:val="C10C9D6C"/>
    <w:lvl w:ilvl="0" w:tplc="3ED85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514120"/>
    <w:multiLevelType w:val="multilevel"/>
    <w:tmpl w:val="74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9B4500E"/>
    <w:multiLevelType w:val="hybridMultilevel"/>
    <w:tmpl w:val="FAA407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C0B2A3C"/>
    <w:multiLevelType w:val="multilevel"/>
    <w:tmpl w:val="F1D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2"/>
    <w:rsid w:val="000019FE"/>
    <w:rsid w:val="00005069"/>
    <w:rsid w:val="0001472D"/>
    <w:rsid w:val="00016568"/>
    <w:rsid w:val="000226B3"/>
    <w:rsid w:val="000323E7"/>
    <w:rsid w:val="00032C02"/>
    <w:rsid w:val="000563F9"/>
    <w:rsid w:val="00056667"/>
    <w:rsid w:val="00070DDE"/>
    <w:rsid w:val="000929B7"/>
    <w:rsid w:val="000B6BEC"/>
    <w:rsid w:val="000D2685"/>
    <w:rsid w:val="000D64BB"/>
    <w:rsid w:val="000E2440"/>
    <w:rsid w:val="000E63E1"/>
    <w:rsid w:val="000F0761"/>
    <w:rsid w:val="000F725B"/>
    <w:rsid w:val="00107948"/>
    <w:rsid w:val="00113282"/>
    <w:rsid w:val="00121701"/>
    <w:rsid w:val="00121D74"/>
    <w:rsid w:val="0013484D"/>
    <w:rsid w:val="00135CB7"/>
    <w:rsid w:val="001400FC"/>
    <w:rsid w:val="00141AA7"/>
    <w:rsid w:val="0016077E"/>
    <w:rsid w:val="00160AAB"/>
    <w:rsid w:val="00160F23"/>
    <w:rsid w:val="001702B1"/>
    <w:rsid w:val="00182451"/>
    <w:rsid w:val="00184C8F"/>
    <w:rsid w:val="001956DA"/>
    <w:rsid w:val="001A1DBD"/>
    <w:rsid w:val="001C5691"/>
    <w:rsid w:val="001D66F5"/>
    <w:rsid w:val="001E5284"/>
    <w:rsid w:val="001F1620"/>
    <w:rsid w:val="001F6D45"/>
    <w:rsid w:val="001F6FDF"/>
    <w:rsid w:val="00203DC2"/>
    <w:rsid w:val="00205FBF"/>
    <w:rsid w:val="002066FB"/>
    <w:rsid w:val="00215231"/>
    <w:rsid w:val="002155CE"/>
    <w:rsid w:val="002239B9"/>
    <w:rsid w:val="00261BDC"/>
    <w:rsid w:val="00262792"/>
    <w:rsid w:val="00263B7F"/>
    <w:rsid w:val="00264E04"/>
    <w:rsid w:val="00274B07"/>
    <w:rsid w:val="002A2310"/>
    <w:rsid w:val="002A4904"/>
    <w:rsid w:val="002B60B1"/>
    <w:rsid w:val="002B6E58"/>
    <w:rsid w:val="002C1A5B"/>
    <w:rsid w:val="002D6939"/>
    <w:rsid w:val="002D7A79"/>
    <w:rsid w:val="002F2894"/>
    <w:rsid w:val="002F3D17"/>
    <w:rsid w:val="00304C86"/>
    <w:rsid w:val="00306F1B"/>
    <w:rsid w:val="00315B4E"/>
    <w:rsid w:val="00317E2F"/>
    <w:rsid w:val="00324BB8"/>
    <w:rsid w:val="00326379"/>
    <w:rsid w:val="00340FB6"/>
    <w:rsid w:val="00353A5E"/>
    <w:rsid w:val="00357CDD"/>
    <w:rsid w:val="00364C93"/>
    <w:rsid w:val="00367350"/>
    <w:rsid w:val="00377CBE"/>
    <w:rsid w:val="00383FFC"/>
    <w:rsid w:val="00385BD6"/>
    <w:rsid w:val="003A05D8"/>
    <w:rsid w:val="003A41F5"/>
    <w:rsid w:val="003B6507"/>
    <w:rsid w:val="003C18CC"/>
    <w:rsid w:val="003C3B1E"/>
    <w:rsid w:val="003C7794"/>
    <w:rsid w:val="003D3410"/>
    <w:rsid w:val="003D57D0"/>
    <w:rsid w:val="003D66A7"/>
    <w:rsid w:val="003E7724"/>
    <w:rsid w:val="003F1679"/>
    <w:rsid w:val="003F5933"/>
    <w:rsid w:val="004225FD"/>
    <w:rsid w:val="00430F7D"/>
    <w:rsid w:val="00431151"/>
    <w:rsid w:val="00442FFE"/>
    <w:rsid w:val="00452992"/>
    <w:rsid w:val="00456467"/>
    <w:rsid w:val="00457BF1"/>
    <w:rsid w:val="004620A6"/>
    <w:rsid w:val="004652A8"/>
    <w:rsid w:val="0047012D"/>
    <w:rsid w:val="0047779E"/>
    <w:rsid w:val="004843B2"/>
    <w:rsid w:val="00491802"/>
    <w:rsid w:val="00491B36"/>
    <w:rsid w:val="004A0A5D"/>
    <w:rsid w:val="004A757D"/>
    <w:rsid w:val="004B169D"/>
    <w:rsid w:val="004C2665"/>
    <w:rsid w:val="004C27A2"/>
    <w:rsid w:val="004C2A74"/>
    <w:rsid w:val="004F3993"/>
    <w:rsid w:val="004F4DC1"/>
    <w:rsid w:val="004F520C"/>
    <w:rsid w:val="0050272A"/>
    <w:rsid w:val="005176CC"/>
    <w:rsid w:val="005179E6"/>
    <w:rsid w:val="0052552A"/>
    <w:rsid w:val="00534E9C"/>
    <w:rsid w:val="00563852"/>
    <w:rsid w:val="00564D49"/>
    <w:rsid w:val="005767C3"/>
    <w:rsid w:val="00577DEE"/>
    <w:rsid w:val="005820B5"/>
    <w:rsid w:val="00590E0B"/>
    <w:rsid w:val="005921C8"/>
    <w:rsid w:val="00594104"/>
    <w:rsid w:val="00595395"/>
    <w:rsid w:val="005B0121"/>
    <w:rsid w:val="005B2EC6"/>
    <w:rsid w:val="005B3D24"/>
    <w:rsid w:val="005C017E"/>
    <w:rsid w:val="005C3C90"/>
    <w:rsid w:val="005C6377"/>
    <w:rsid w:val="005D38CD"/>
    <w:rsid w:val="005F5FCD"/>
    <w:rsid w:val="006033BE"/>
    <w:rsid w:val="006163FC"/>
    <w:rsid w:val="0061728E"/>
    <w:rsid w:val="00635EF4"/>
    <w:rsid w:val="006447BA"/>
    <w:rsid w:val="00666745"/>
    <w:rsid w:val="00670941"/>
    <w:rsid w:val="00670DC1"/>
    <w:rsid w:val="00671BA1"/>
    <w:rsid w:val="00672835"/>
    <w:rsid w:val="0067472A"/>
    <w:rsid w:val="00683517"/>
    <w:rsid w:val="00690AC4"/>
    <w:rsid w:val="00692830"/>
    <w:rsid w:val="00697A33"/>
    <w:rsid w:val="006B3197"/>
    <w:rsid w:val="006B41CD"/>
    <w:rsid w:val="006B4C73"/>
    <w:rsid w:val="006B786D"/>
    <w:rsid w:val="006C587A"/>
    <w:rsid w:val="006C7F0F"/>
    <w:rsid w:val="006D0CB6"/>
    <w:rsid w:val="006D7E57"/>
    <w:rsid w:val="007119A6"/>
    <w:rsid w:val="00742DD9"/>
    <w:rsid w:val="00747F41"/>
    <w:rsid w:val="00754D00"/>
    <w:rsid w:val="00762DA2"/>
    <w:rsid w:val="007647EF"/>
    <w:rsid w:val="00770FE3"/>
    <w:rsid w:val="00773C59"/>
    <w:rsid w:val="007900C7"/>
    <w:rsid w:val="00791EEA"/>
    <w:rsid w:val="007A0B4D"/>
    <w:rsid w:val="007A1C1E"/>
    <w:rsid w:val="007A6C0F"/>
    <w:rsid w:val="007B0647"/>
    <w:rsid w:val="007B20F6"/>
    <w:rsid w:val="007B33D0"/>
    <w:rsid w:val="007C3D2B"/>
    <w:rsid w:val="007E3F21"/>
    <w:rsid w:val="007E6D89"/>
    <w:rsid w:val="007F5B81"/>
    <w:rsid w:val="00801343"/>
    <w:rsid w:val="00807EBD"/>
    <w:rsid w:val="00811725"/>
    <w:rsid w:val="0082165D"/>
    <w:rsid w:val="00824176"/>
    <w:rsid w:val="00860EE1"/>
    <w:rsid w:val="008773FA"/>
    <w:rsid w:val="00877A38"/>
    <w:rsid w:val="008816D2"/>
    <w:rsid w:val="008852D9"/>
    <w:rsid w:val="00887E0A"/>
    <w:rsid w:val="00895381"/>
    <w:rsid w:val="00897745"/>
    <w:rsid w:val="008A2D8F"/>
    <w:rsid w:val="008B0C88"/>
    <w:rsid w:val="008B25D0"/>
    <w:rsid w:val="008D254C"/>
    <w:rsid w:val="008E0210"/>
    <w:rsid w:val="008E2A43"/>
    <w:rsid w:val="008F31AE"/>
    <w:rsid w:val="008F5C07"/>
    <w:rsid w:val="00902896"/>
    <w:rsid w:val="00902ACE"/>
    <w:rsid w:val="009079CF"/>
    <w:rsid w:val="00910B90"/>
    <w:rsid w:val="00921822"/>
    <w:rsid w:val="00924CBE"/>
    <w:rsid w:val="00927E9E"/>
    <w:rsid w:val="0094753C"/>
    <w:rsid w:val="009539F6"/>
    <w:rsid w:val="00961D4E"/>
    <w:rsid w:val="009821B1"/>
    <w:rsid w:val="00982F10"/>
    <w:rsid w:val="009877B8"/>
    <w:rsid w:val="009907AA"/>
    <w:rsid w:val="009956FE"/>
    <w:rsid w:val="009A7C7B"/>
    <w:rsid w:val="009B10F6"/>
    <w:rsid w:val="009C50FE"/>
    <w:rsid w:val="009C574F"/>
    <w:rsid w:val="009C5A20"/>
    <w:rsid w:val="009D7C1E"/>
    <w:rsid w:val="009E0916"/>
    <w:rsid w:val="00A15EB8"/>
    <w:rsid w:val="00A163C5"/>
    <w:rsid w:val="00A16B50"/>
    <w:rsid w:val="00A21FF3"/>
    <w:rsid w:val="00A43208"/>
    <w:rsid w:val="00A552D0"/>
    <w:rsid w:val="00A57B8C"/>
    <w:rsid w:val="00A6037C"/>
    <w:rsid w:val="00A62271"/>
    <w:rsid w:val="00A6544B"/>
    <w:rsid w:val="00A71A40"/>
    <w:rsid w:val="00A740F7"/>
    <w:rsid w:val="00A74AE8"/>
    <w:rsid w:val="00A77327"/>
    <w:rsid w:val="00A824E8"/>
    <w:rsid w:val="00AA2B45"/>
    <w:rsid w:val="00AA325E"/>
    <w:rsid w:val="00AA725E"/>
    <w:rsid w:val="00AB54D9"/>
    <w:rsid w:val="00AB5784"/>
    <w:rsid w:val="00AC030F"/>
    <w:rsid w:val="00AC4198"/>
    <w:rsid w:val="00AC5F31"/>
    <w:rsid w:val="00AC60E9"/>
    <w:rsid w:val="00AD6F4A"/>
    <w:rsid w:val="00AE2AD4"/>
    <w:rsid w:val="00AE3174"/>
    <w:rsid w:val="00AF495F"/>
    <w:rsid w:val="00B01F23"/>
    <w:rsid w:val="00B04681"/>
    <w:rsid w:val="00B06674"/>
    <w:rsid w:val="00B10487"/>
    <w:rsid w:val="00B15220"/>
    <w:rsid w:val="00B21340"/>
    <w:rsid w:val="00B235CE"/>
    <w:rsid w:val="00B26AF8"/>
    <w:rsid w:val="00B30D9B"/>
    <w:rsid w:val="00B3153B"/>
    <w:rsid w:val="00B41976"/>
    <w:rsid w:val="00B452F3"/>
    <w:rsid w:val="00B5479F"/>
    <w:rsid w:val="00B60EA1"/>
    <w:rsid w:val="00B64D1B"/>
    <w:rsid w:val="00B67200"/>
    <w:rsid w:val="00B74980"/>
    <w:rsid w:val="00B84467"/>
    <w:rsid w:val="00BA3084"/>
    <w:rsid w:val="00BA30C9"/>
    <w:rsid w:val="00BB4C3F"/>
    <w:rsid w:val="00BB7B63"/>
    <w:rsid w:val="00BC7DD3"/>
    <w:rsid w:val="00BD138E"/>
    <w:rsid w:val="00C01402"/>
    <w:rsid w:val="00C01481"/>
    <w:rsid w:val="00C02B88"/>
    <w:rsid w:val="00C04278"/>
    <w:rsid w:val="00C05CAE"/>
    <w:rsid w:val="00C07F03"/>
    <w:rsid w:val="00C203D9"/>
    <w:rsid w:val="00C54733"/>
    <w:rsid w:val="00C56575"/>
    <w:rsid w:val="00C63648"/>
    <w:rsid w:val="00C80528"/>
    <w:rsid w:val="00C82C6E"/>
    <w:rsid w:val="00C85A6C"/>
    <w:rsid w:val="00CB2609"/>
    <w:rsid w:val="00CC06CD"/>
    <w:rsid w:val="00CD6658"/>
    <w:rsid w:val="00CE1DE8"/>
    <w:rsid w:val="00CE3476"/>
    <w:rsid w:val="00CE5B94"/>
    <w:rsid w:val="00D15D66"/>
    <w:rsid w:val="00D47505"/>
    <w:rsid w:val="00D52BA6"/>
    <w:rsid w:val="00D533DD"/>
    <w:rsid w:val="00D55312"/>
    <w:rsid w:val="00D56F85"/>
    <w:rsid w:val="00D6700A"/>
    <w:rsid w:val="00DA79C7"/>
    <w:rsid w:val="00DF31D8"/>
    <w:rsid w:val="00DF73B3"/>
    <w:rsid w:val="00E27E1C"/>
    <w:rsid w:val="00E30C11"/>
    <w:rsid w:val="00E33E83"/>
    <w:rsid w:val="00E572F8"/>
    <w:rsid w:val="00E71B29"/>
    <w:rsid w:val="00E7776B"/>
    <w:rsid w:val="00E82FC5"/>
    <w:rsid w:val="00E8389A"/>
    <w:rsid w:val="00E86DB0"/>
    <w:rsid w:val="00EA0628"/>
    <w:rsid w:val="00EA3C45"/>
    <w:rsid w:val="00EA509E"/>
    <w:rsid w:val="00EC2D92"/>
    <w:rsid w:val="00ED1139"/>
    <w:rsid w:val="00ED2E6F"/>
    <w:rsid w:val="00ED39D8"/>
    <w:rsid w:val="00EE126B"/>
    <w:rsid w:val="00EF6097"/>
    <w:rsid w:val="00F16C57"/>
    <w:rsid w:val="00F22FA9"/>
    <w:rsid w:val="00F35606"/>
    <w:rsid w:val="00F61063"/>
    <w:rsid w:val="00F632CF"/>
    <w:rsid w:val="00F711A9"/>
    <w:rsid w:val="00F738DB"/>
    <w:rsid w:val="00F768BE"/>
    <w:rsid w:val="00F84969"/>
    <w:rsid w:val="00F8700F"/>
    <w:rsid w:val="00F923E1"/>
    <w:rsid w:val="00F93872"/>
    <w:rsid w:val="00F94A8E"/>
    <w:rsid w:val="00F94BD6"/>
    <w:rsid w:val="00FA03C4"/>
    <w:rsid w:val="00FA45EC"/>
    <w:rsid w:val="00FB2E3A"/>
    <w:rsid w:val="00FB4BE5"/>
    <w:rsid w:val="00FC72C2"/>
    <w:rsid w:val="00FD2AE6"/>
    <w:rsid w:val="00FD62DB"/>
    <w:rsid w:val="00FE046C"/>
    <w:rsid w:val="00FE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DAEC"/>
  <w15:chartTrackingRefBased/>
  <w15:docId w15:val="{2E6C5DC8-9263-484B-8041-862E3A77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745"/>
    <w:pPr>
      <w:widowControl w:val="0"/>
      <w:jc w:val="both"/>
    </w:pPr>
  </w:style>
  <w:style w:type="paragraph" w:styleId="1">
    <w:name w:val="heading 1"/>
    <w:basedOn w:val="a"/>
    <w:link w:val="10"/>
    <w:qFormat/>
    <w:rsid w:val="004C27A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205F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C27A2"/>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4C27A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C27A2"/>
    <w:rPr>
      <w:rFonts w:ascii="宋体" w:eastAsia="宋体" w:hAnsi="宋体" w:cs="宋体"/>
      <w:b/>
      <w:bCs/>
      <w:kern w:val="36"/>
      <w:sz w:val="48"/>
      <w:szCs w:val="48"/>
    </w:rPr>
  </w:style>
  <w:style w:type="character" w:customStyle="1" w:styleId="30">
    <w:name w:val="标题 3 字符"/>
    <w:basedOn w:val="a0"/>
    <w:link w:val="3"/>
    <w:uiPriority w:val="9"/>
    <w:rsid w:val="004C27A2"/>
    <w:rPr>
      <w:rFonts w:ascii="宋体" w:eastAsia="宋体" w:hAnsi="宋体" w:cs="宋体"/>
      <w:b/>
      <w:bCs/>
      <w:kern w:val="0"/>
      <w:sz w:val="27"/>
      <w:szCs w:val="27"/>
    </w:rPr>
  </w:style>
  <w:style w:type="character" w:customStyle="1" w:styleId="50">
    <w:name w:val="标题 5 字符"/>
    <w:basedOn w:val="a0"/>
    <w:link w:val="5"/>
    <w:uiPriority w:val="9"/>
    <w:rsid w:val="004C27A2"/>
    <w:rPr>
      <w:rFonts w:ascii="宋体" w:eastAsia="宋体" w:hAnsi="宋体" w:cs="宋体"/>
      <w:b/>
      <w:bCs/>
      <w:kern w:val="0"/>
      <w:sz w:val="20"/>
      <w:szCs w:val="20"/>
    </w:rPr>
  </w:style>
  <w:style w:type="character" w:styleId="a3">
    <w:name w:val="Hyperlink"/>
    <w:basedOn w:val="a0"/>
    <w:unhideWhenUsed/>
    <w:rsid w:val="004C27A2"/>
    <w:rPr>
      <w:color w:val="0000FF"/>
      <w:u w:val="single"/>
    </w:rPr>
  </w:style>
  <w:style w:type="paragraph" w:styleId="a4">
    <w:name w:val="Normal (Web)"/>
    <w:basedOn w:val="a"/>
    <w:unhideWhenUsed/>
    <w:rsid w:val="004C27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27A2"/>
    <w:rPr>
      <w:b/>
      <w:bCs/>
    </w:rPr>
  </w:style>
  <w:style w:type="paragraph" w:styleId="a6">
    <w:name w:val="header"/>
    <w:basedOn w:val="a"/>
    <w:link w:val="a7"/>
    <w:uiPriority w:val="99"/>
    <w:unhideWhenUsed/>
    <w:rsid w:val="00205FBF"/>
    <w:pPr>
      <w:tabs>
        <w:tab w:val="center" w:pos="4320"/>
        <w:tab w:val="right" w:pos="8640"/>
      </w:tabs>
    </w:pPr>
  </w:style>
  <w:style w:type="character" w:customStyle="1" w:styleId="a7">
    <w:name w:val="页眉 字符"/>
    <w:basedOn w:val="a0"/>
    <w:link w:val="a6"/>
    <w:uiPriority w:val="99"/>
    <w:rsid w:val="00205FBF"/>
  </w:style>
  <w:style w:type="paragraph" w:styleId="a8">
    <w:name w:val="footer"/>
    <w:basedOn w:val="a"/>
    <w:link w:val="a9"/>
    <w:uiPriority w:val="99"/>
    <w:unhideWhenUsed/>
    <w:rsid w:val="00205FBF"/>
    <w:pPr>
      <w:tabs>
        <w:tab w:val="center" w:pos="4320"/>
        <w:tab w:val="right" w:pos="8640"/>
      </w:tabs>
    </w:pPr>
  </w:style>
  <w:style w:type="character" w:customStyle="1" w:styleId="a9">
    <w:name w:val="页脚 字符"/>
    <w:basedOn w:val="a0"/>
    <w:link w:val="a8"/>
    <w:uiPriority w:val="99"/>
    <w:rsid w:val="00205FBF"/>
  </w:style>
  <w:style w:type="character" w:customStyle="1" w:styleId="20">
    <w:name w:val="标题 2 字符"/>
    <w:basedOn w:val="a0"/>
    <w:link w:val="2"/>
    <w:rsid w:val="00205FBF"/>
    <w:rPr>
      <w:rFonts w:asciiTheme="majorHAnsi" w:eastAsiaTheme="majorEastAsia" w:hAnsiTheme="majorHAnsi" w:cstheme="majorBidi"/>
      <w:color w:val="2E74B5" w:themeColor="accent1" w:themeShade="BF"/>
      <w:sz w:val="26"/>
      <w:szCs w:val="26"/>
    </w:rPr>
  </w:style>
  <w:style w:type="table" w:customStyle="1" w:styleId="TableNormal">
    <w:name w:val="Table Normal"/>
    <w:rsid w:val="00205FB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a">
    <w:name w:val="页眉与页脚"/>
    <w:rsid w:val="00205FBF"/>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paragraph" w:customStyle="1" w:styleId="Ab">
    <w:name w:val="正文 A"/>
    <w:rsid w:val="00205FBF"/>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c">
    <w:name w:val="无"/>
    <w:rsid w:val="00205FBF"/>
  </w:style>
  <w:style w:type="character" w:customStyle="1" w:styleId="Hyperlink0">
    <w:name w:val="Hyperlink.0"/>
    <w:basedOn w:val="ac"/>
    <w:rsid w:val="00205FBF"/>
    <w:rPr>
      <w:rFonts w:ascii="宋体" w:eastAsia="宋体" w:hAnsi="宋体" w:cs="宋体"/>
      <w:color w:val="333333"/>
      <w:u w:color="333333"/>
      <w:shd w:val="clear" w:color="auto" w:fill="FFFFFF"/>
      <w:lang w:val="zh-TW" w:eastAsia="zh-TW"/>
    </w:rPr>
  </w:style>
  <w:style w:type="character" w:customStyle="1" w:styleId="Hyperlink1">
    <w:name w:val="Hyperlink.1"/>
    <w:basedOn w:val="ac"/>
    <w:rsid w:val="00205FBF"/>
    <w:rPr>
      <w:rFonts w:ascii="宋体" w:eastAsia="宋体" w:hAnsi="宋体" w:cs="宋体"/>
      <w:color w:val="333333"/>
      <w:u w:color="333333"/>
      <w:lang w:val="zh-TW" w:eastAsia="zh-TW"/>
    </w:rPr>
  </w:style>
  <w:style w:type="paragraph" w:styleId="ad">
    <w:name w:val="Balloon Text"/>
    <w:basedOn w:val="a"/>
    <w:link w:val="ae"/>
    <w:uiPriority w:val="99"/>
    <w:semiHidden/>
    <w:unhideWhenUsed/>
    <w:rsid w:val="00205FBF"/>
    <w:pPr>
      <w:widowControl/>
      <w:pBdr>
        <w:top w:val="nil"/>
        <w:left w:val="nil"/>
        <w:bottom w:val="nil"/>
        <w:right w:val="nil"/>
        <w:between w:val="nil"/>
        <w:bar w:val="nil"/>
      </w:pBdr>
      <w:jc w:val="left"/>
    </w:pPr>
    <w:rPr>
      <w:rFonts w:ascii="Times New Roman" w:hAnsi="Times New Roman" w:cs="Times New Roman"/>
      <w:kern w:val="0"/>
      <w:sz w:val="18"/>
      <w:szCs w:val="18"/>
      <w:bdr w:val="nil"/>
      <w:lang w:eastAsia="en-US"/>
    </w:rPr>
  </w:style>
  <w:style w:type="character" w:customStyle="1" w:styleId="ae">
    <w:name w:val="批注框文本 字符"/>
    <w:basedOn w:val="a0"/>
    <w:link w:val="ad"/>
    <w:uiPriority w:val="99"/>
    <w:semiHidden/>
    <w:rsid w:val="00205FBF"/>
    <w:rPr>
      <w:rFonts w:ascii="Times New Roman" w:hAnsi="Times New Roman" w:cs="Times New Roman"/>
      <w:kern w:val="0"/>
      <w:sz w:val="18"/>
      <w:szCs w:val="18"/>
      <w:bdr w:val="nil"/>
      <w:lang w:eastAsia="en-US"/>
    </w:rPr>
  </w:style>
  <w:style w:type="character" w:styleId="af">
    <w:name w:val="FollowedHyperlink"/>
    <w:basedOn w:val="a0"/>
    <w:uiPriority w:val="99"/>
    <w:semiHidden/>
    <w:unhideWhenUsed/>
    <w:rsid w:val="00205FBF"/>
    <w:rPr>
      <w:color w:val="954F72" w:themeColor="followedHyperlink"/>
      <w:u w:val="single"/>
    </w:rPr>
  </w:style>
  <w:style w:type="character" w:customStyle="1" w:styleId="af0">
    <w:name w:val="批注文字 字符"/>
    <w:basedOn w:val="a0"/>
    <w:link w:val="af1"/>
    <w:uiPriority w:val="99"/>
    <w:semiHidden/>
    <w:rsid w:val="002A2310"/>
  </w:style>
  <w:style w:type="paragraph" w:styleId="af1">
    <w:name w:val="annotation text"/>
    <w:basedOn w:val="a"/>
    <w:link w:val="af0"/>
    <w:uiPriority w:val="99"/>
    <w:semiHidden/>
    <w:unhideWhenUsed/>
    <w:rsid w:val="002A2310"/>
    <w:pPr>
      <w:jc w:val="left"/>
    </w:pPr>
  </w:style>
  <w:style w:type="character" w:customStyle="1" w:styleId="11">
    <w:name w:val="批注文字 字符1"/>
    <w:basedOn w:val="a0"/>
    <w:uiPriority w:val="99"/>
    <w:semiHidden/>
    <w:rsid w:val="002A2310"/>
    <w:rPr>
      <w:sz w:val="20"/>
      <w:szCs w:val="20"/>
    </w:rPr>
  </w:style>
  <w:style w:type="character" w:customStyle="1" w:styleId="af2">
    <w:name w:val="批注主题 字符"/>
    <w:basedOn w:val="af0"/>
    <w:link w:val="af3"/>
    <w:uiPriority w:val="99"/>
    <w:semiHidden/>
    <w:rsid w:val="002A2310"/>
    <w:rPr>
      <w:b/>
      <w:bCs/>
    </w:rPr>
  </w:style>
  <w:style w:type="paragraph" w:styleId="af3">
    <w:name w:val="annotation subject"/>
    <w:basedOn w:val="af1"/>
    <w:next w:val="af1"/>
    <w:link w:val="af2"/>
    <w:uiPriority w:val="99"/>
    <w:semiHidden/>
    <w:unhideWhenUsed/>
    <w:rsid w:val="002A2310"/>
    <w:rPr>
      <w:b/>
      <w:bCs/>
    </w:rPr>
  </w:style>
  <w:style w:type="character" w:customStyle="1" w:styleId="12">
    <w:name w:val="批注主题 字符1"/>
    <w:basedOn w:val="11"/>
    <w:uiPriority w:val="99"/>
    <w:semiHidden/>
    <w:rsid w:val="002A2310"/>
    <w:rPr>
      <w:b/>
      <w:bCs/>
      <w:sz w:val="20"/>
      <w:szCs w:val="20"/>
    </w:rPr>
  </w:style>
  <w:style w:type="character" w:styleId="af4">
    <w:name w:val="annotation reference"/>
    <w:basedOn w:val="a0"/>
    <w:uiPriority w:val="99"/>
    <w:semiHidden/>
    <w:unhideWhenUsed/>
    <w:rsid w:val="005F5FCD"/>
    <w:rPr>
      <w:sz w:val="21"/>
      <w:szCs w:val="21"/>
    </w:rPr>
  </w:style>
  <w:style w:type="paragraph" w:styleId="af5">
    <w:name w:val="List Paragraph"/>
    <w:basedOn w:val="a"/>
    <w:uiPriority w:val="34"/>
    <w:qFormat/>
    <w:rsid w:val="001F6F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04113">
      <w:bodyDiv w:val="1"/>
      <w:marLeft w:val="0"/>
      <w:marRight w:val="0"/>
      <w:marTop w:val="0"/>
      <w:marBottom w:val="0"/>
      <w:divBdr>
        <w:top w:val="none" w:sz="0" w:space="0" w:color="auto"/>
        <w:left w:val="none" w:sz="0" w:space="0" w:color="auto"/>
        <w:bottom w:val="none" w:sz="0" w:space="0" w:color="auto"/>
        <w:right w:val="none" w:sz="0" w:space="0" w:color="auto"/>
      </w:divBdr>
    </w:div>
    <w:div w:id="185750835">
      <w:bodyDiv w:val="1"/>
      <w:marLeft w:val="0"/>
      <w:marRight w:val="0"/>
      <w:marTop w:val="0"/>
      <w:marBottom w:val="0"/>
      <w:divBdr>
        <w:top w:val="none" w:sz="0" w:space="0" w:color="auto"/>
        <w:left w:val="none" w:sz="0" w:space="0" w:color="auto"/>
        <w:bottom w:val="none" w:sz="0" w:space="0" w:color="auto"/>
        <w:right w:val="none" w:sz="0" w:space="0" w:color="auto"/>
      </w:divBdr>
    </w:div>
    <w:div w:id="837575151">
      <w:bodyDiv w:val="1"/>
      <w:marLeft w:val="0"/>
      <w:marRight w:val="0"/>
      <w:marTop w:val="0"/>
      <w:marBottom w:val="0"/>
      <w:divBdr>
        <w:top w:val="none" w:sz="0" w:space="0" w:color="auto"/>
        <w:left w:val="none" w:sz="0" w:space="0" w:color="auto"/>
        <w:bottom w:val="none" w:sz="0" w:space="0" w:color="auto"/>
        <w:right w:val="none" w:sz="0" w:space="0" w:color="auto"/>
      </w:divBdr>
    </w:div>
    <w:div w:id="1095520317">
      <w:bodyDiv w:val="1"/>
      <w:marLeft w:val="0"/>
      <w:marRight w:val="0"/>
      <w:marTop w:val="0"/>
      <w:marBottom w:val="0"/>
      <w:divBdr>
        <w:top w:val="none" w:sz="0" w:space="0" w:color="auto"/>
        <w:left w:val="none" w:sz="0" w:space="0" w:color="auto"/>
        <w:bottom w:val="none" w:sz="0" w:space="0" w:color="auto"/>
        <w:right w:val="none" w:sz="0" w:space="0" w:color="auto"/>
      </w:divBdr>
    </w:div>
    <w:div w:id="1521044161">
      <w:bodyDiv w:val="1"/>
      <w:marLeft w:val="0"/>
      <w:marRight w:val="0"/>
      <w:marTop w:val="0"/>
      <w:marBottom w:val="0"/>
      <w:divBdr>
        <w:top w:val="none" w:sz="0" w:space="0" w:color="auto"/>
        <w:left w:val="none" w:sz="0" w:space="0" w:color="auto"/>
        <w:bottom w:val="none" w:sz="0" w:space="0" w:color="auto"/>
        <w:right w:val="none" w:sz="0" w:space="0" w:color="auto"/>
      </w:divBdr>
      <w:divsChild>
        <w:div w:id="1248886522">
          <w:marLeft w:val="0"/>
          <w:marRight w:val="0"/>
          <w:marTop w:val="0"/>
          <w:marBottom w:val="0"/>
          <w:divBdr>
            <w:top w:val="none" w:sz="0" w:space="0" w:color="auto"/>
            <w:left w:val="none" w:sz="0" w:space="0" w:color="auto"/>
            <w:bottom w:val="none" w:sz="0" w:space="0" w:color="auto"/>
            <w:right w:val="none" w:sz="0" w:space="0" w:color="auto"/>
          </w:divBdr>
          <w:divsChild>
            <w:div w:id="1238898670">
              <w:marLeft w:val="0"/>
              <w:marRight w:val="0"/>
              <w:marTop w:val="0"/>
              <w:marBottom w:val="0"/>
              <w:divBdr>
                <w:top w:val="none" w:sz="0" w:space="0" w:color="auto"/>
                <w:left w:val="none" w:sz="0" w:space="0" w:color="auto"/>
                <w:bottom w:val="none" w:sz="0" w:space="0" w:color="auto"/>
                <w:right w:val="none" w:sz="0" w:space="0" w:color="auto"/>
              </w:divBdr>
            </w:div>
            <w:div w:id="1754080627">
              <w:marLeft w:val="0"/>
              <w:marRight w:val="0"/>
              <w:marTop w:val="0"/>
              <w:marBottom w:val="0"/>
              <w:divBdr>
                <w:top w:val="none" w:sz="0" w:space="0" w:color="auto"/>
                <w:left w:val="none" w:sz="0" w:space="0" w:color="auto"/>
                <w:bottom w:val="none" w:sz="0" w:space="0" w:color="auto"/>
                <w:right w:val="none" w:sz="0" w:space="0" w:color="auto"/>
              </w:divBdr>
              <w:divsChild>
                <w:div w:id="58092770">
                  <w:marLeft w:val="0"/>
                  <w:marRight w:val="0"/>
                  <w:marTop w:val="0"/>
                  <w:marBottom w:val="0"/>
                  <w:divBdr>
                    <w:top w:val="none" w:sz="0" w:space="0" w:color="auto"/>
                    <w:left w:val="none" w:sz="0" w:space="0" w:color="auto"/>
                    <w:bottom w:val="none" w:sz="0" w:space="0" w:color="auto"/>
                    <w:right w:val="none" w:sz="0" w:space="0" w:color="auto"/>
                  </w:divBdr>
                  <w:divsChild>
                    <w:div w:id="221327600">
                      <w:marLeft w:val="0"/>
                      <w:marRight w:val="0"/>
                      <w:marTop w:val="0"/>
                      <w:marBottom w:val="0"/>
                      <w:divBdr>
                        <w:top w:val="none" w:sz="0" w:space="0" w:color="auto"/>
                        <w:left w:val="none" w:sz="0" w:space="0" w:color="auto"/>
                        <w:bottom w:val="none" w:sz="0" w:space="0" w:color="auto"/>
                        <w:right w:val="none" w:sz="0" w:space="0" w:color="auto"/>
                      </w:divBdr>
                    </w:div>
                  </w:divsChild>
                </w:div>
                <w:div w:id="208109357">
                  <w:marLeft w:val="0"/>
                  <w:marRight w:val="0"/>
                  <w:marTop w:val="0"/>
                  <w:marBottom w:val="0"/>
                  <w:divBdr>
                    <w:top w:val="none" w:sz="0" w:space="0" w:color="auto"/>
                    <w:left w:val="none" w:sz="0" w:space="0" w:color="auto"/>
                    <w:bottom w:val="none" w:sz="0" w:space="0" w:color="auto"/>
                    <w:right w:val="none" w:sz="0" w:space="0" w:color="auto"/>
                  </w:divBdr>
                </w:div>
                <w:div w:id="137649593">
                  <w:marLeft w:val="0"/>
                  <w:marRight w:val="0"/>
                  <w:marTop w:val="0"/>
                  <w:marBottom w:val="0"/>
                  <w:divBdr>
                    <w:top w:val="none" w:sz="0" w:space="0" w:color="auto"/>
                    <w:left w:val="none" w:sz="0" w:space="0" w:color="auto"/>
                    <w:bottom w:val="none" w:sz="0" w:space="0" w:color="auto"/>
                    <w:right w:val="none" w:sz="0" w:space="0" w:color="auto"/>
                  </w:divBdr>
                </w:div>
                <w:div w:id="1314142295">
                  <w:marLeft w:val="0"/>
                  <w:marRight w:val="0"/>
                  <w:marTop w:val="0"/>
                  <w:marBottom w:val="0"/>
                  <w:divBdr>
                    <w:top w:val="none" w:sz="0" w:space="0" w:color="auto"/>
                    <w:left w:val="none" w:sz="0" w:space="0" w:color="auto"/>
                    <w:bottom w:val="none" w:sz="0" w:space="0" w:color="auto"/>
                    <w:right w:val="none" w:sz="0" w:space="0" w:color="auto"/>
                  </w:divBdr>
                  <w:divsChild>
                    <w:div w:id="375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13</Pages>
  <Words>2056</Words>
  <Characters>11723</Characters>
  <Application>Microsoft Office Word</Application>
  <DocSecurity>0</DocSecurity>
  <Lines>97</Lines>
  <Paragraphs>27</Paragraphs>
  <ScaleCrop>false</ScaleCrop>
  <Company>eWholesaler</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Weibin Lu</dc:creator>
  <cp:keywords/>
  <dc:description/>
  <cp:lastModifiedBy>李吉梅</cp:lastModifiedBy>
  <cp:revision>59</cp:revision>
  <dcterms:created xsi:type="dcterms:W3CDTF">2021-01-27T05:46:00Z</dcterms:created>
  <dcterms:modified xsi:type="dcterms:W3CDTF">2021-05-17T12:48:00Z</dcterms:modified>
</cp:coreProperties>
</file>