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0F8" w:rsidRPr="00E06F98" w:rsidRDefault="005E3BA5" w:rsidP="001D6967">
      <w:pPr>
        <w:spacing w:line="720" w:lineRule="auto"/>
        <w:jc w:val="center"/>
        <w:rPr>
          <w:rFonts w:asciiTheme="majorEastAsia" w:eastAsiaTheme="majorEastAsia" w:hAnsiTheme="majorEastAsia"/>
          <w:b/>
          <w:spacing w:val="-4"/>
          <w:sz w:val="36"/>
          <w:szCs w:val="36"/>
        </w:rPr>
      </w:pPr>
      <w:r w:rsidRPr="005E3BA5">
        <w:rPr>
          <w:rFonts w:asciiTheme="majorEastAsia" w:eastAsiaTheme="majorEastAsia" w:hAnsiTheme="majorEastAsia" w:hint="eastAsia"/>
          <w:b/>
          <w:spacing w:val="-20"/>
          <w:sz w:val="36"/>
          <w:szCs w:val="36"/>
        </w:rPr>
        <w:t>“2016年（第9届）中国大学生计算机设计大赛（动漫）”暨“2016年（第3</w:t>
      </w:r>
      <w:r>
        <w:rPr>
          <w:rFonts w:asciiTheme="majorEastAsia" w:eastAsiaTheme="majorEastAsia" w:hAnsiTheme="majorEastAsia" w:hint="eastAsia"/>
          <w:b/>
          <w:spacing w:val="-20"/>
          <w:sz w:val="36"/>
          <w:szCs w:val="36"/>
        </w:rPr>
        <w:t>届）中国大学生动漫游戏创意设计大赛</w:t>
      </w:r>
      <w:bookmarkStart w:id="0" w:name="_GoBack"/>
      <w:bookmarkEnd w:id="0"/>
      <w:r w:rsidR="006D00F8" w:rsidRPr="00E06F98">
        <w:rPr>
          <w:rFonts w:asciiTheme="majorEastAsia" w:eastAsiaTheme="majorEastAsia" w:hAnsiTheme="majorEastAsia" w:hint="eastAsia"/>
          <w:b/>
          <w:spacing w:val="-4"/>
          <w:sz w:val="36"/>
          <w:szCs w:val="36"/>
        </w:rPr>
        <w:t>企业命题</w:t>
      </w:r>
    </w:p>
    <w:p w:rsidR="00E06F98" w:rsidRPr="00E95097" w:rsidRDefault="00E06F98" w:rsidP="00E06F98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一、在玩乐中学习——网龙网络公司</w:t>
      </w:r>
    </w:p>
    <w:p w:rsidR="00544BEC" w:rsidRDefault="00E06F98" w:rsidP="00544BEC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题目</w:t>
      </w:r>
    </w:p>
    <w:p w:rsidR="00E06F98" w:rsidRPr="00544BEC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请以“K12</w:t>
      </w:r>
      <w:r>
        <w:rPr>
          <w:rFonts w:asciiTheme="minorEastAsia" w:eastAsiaTheme="minorEastAsia" w:hAnsiTheme="minorEastAsia" w:hint="eastAsia"/>
          <w:sz w:val="24"/>
          <w:szCs w:val="24"/>
        </w:rPr>
        <w:t>”教育（小学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、初</w:t>
      </w:r>
      <w:r>
        <w:rPr>
          <w:rFonts w:asciiTheme="minorEastAsia" w:eastAsiaTheme="minorEastAsia" w:hAnsiTheme="minorEastAsia" w:hint="eastAsia"/>
          <w:sz w:val="24"/>
          <w:szCs w:val="24"/>
        </w:rPr>
        <w:t>中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、高</w:t>
      </w:r>
      <w:r>
        <w:rPr>
          <w:rFonts w:asciiTheme="minorEastAsia" w:eastAsiaTheme="minorEastAsia" w:hAnsiTheme="minorEastAsia" w:hint="eastAsia"/>
          <w:sz w:val="24"/>
          <w:szCs w:val="24"/>
        </w:rPr>
        <w:t>中</w:t>
      </w:r>
      <w:r w:rsidR="00EF1E7B">
        <w:rPr>
          <w:rFonts w:asciiTheme="minorEastAsia" w:eastAsiaTheme="minorEastAsia" w:hAnsiTheme="minorEastAsia" w:hint="eastAsia"/>
          <w:sz w:val="24"/>
          <w:szCs w:val="24"/>
        </w:rPr>
        <w:t>）阶段的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数学、</w:t>
      </w:r>
      <w:r w:rsidR="00EF1E7B">
        <w:rPr>
          <w:rFonts w:asciiTheme="minorEastAsia" w:eastAsiaTheme="minorEastAsia" w:hAnsiTheme="minorEastAsia" w:hint="eastAsia"/>
          <w:sz w:val="24"/>
          <w:szCs w:val="24"/>
        </w:rPr>
        <w:t>物理、化学、英语、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、生物</w:t>
      </w:r>
      <w:r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科目中的重要知识点为题材，设计一款教育游戏。</w:t>
      </w:r>
    </w:p>
    <w:p w:rsidR="00544BEC" w:rsidRDefault="00E06F98" w:rsidP="00544BEC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2、要求</w:t>
      </w:r>
    </w:p>
    <w:p w:rsidR="00544BEC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（1）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内容规则简单、上手容易、可玩性强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544BEC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（2）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参赛作品需是原创，应适应现有主流手机游戏开发和运营平台，即IOS（5.0以上）或安卓（Android2.3以上）系统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06F98" w:rsidRPr="00544BEC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（3）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提交作品需有详细游戏模拟操作演示视频文件或游戏设计文档，配有游戏策划案（要求图文并茂）。</w:t>
      </w:r>
    </w:p>
    <w:p w:rsidR="00E06F98" w:rsidRPr="00E95097" w:rsidRDefault="00E06F98" w:rsidP="00E06F98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二、个性是一种态度——百度91桌面</w:t>
      </w:r>
      <w:r w:rsidRPr="00E95097"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  <w:t xml:space="preserve"> </w:t>
      </w:r>
    </w:p>
    <w:p w:rsidR="00E06F98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（一）、手机桌面</w:t>
      </w:r>
    </w:p>
    <w:p w:rsidR="00E06F98" w:rsidRPr="00C16DB5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E06F98" w:rsidRPr="00605BC5" w:rsidRDefault="00E06F98" w:rsidP="00E06F9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设计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创作手机主题，并上线到91桌面供用户下载使用，主题题材风格不限。</w:t>
      </w:r>
    </w:p>
    <w:p w:rsidR="00544BEC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E06F98" w:rsidRPr="00544BEC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设计感</w:t>
      </w:r>
      <w:r>
        <w:rPr>
          <w:rFonts w:asciiTheme="minorEastAsia" w:eastAsiaTheme="minorEastAsia" w:hAnsiTheme="minorEastAsia" w:hint="eastAsia"/>
          <w:sz w:val="24"/>
          <w:szCs w:val="24"/>
        </w:rPr>
        <w:t>:有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创新性的表现手法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06F98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原创性</w:t>
      </w:r>
      <w:r>
        <w:rPr>
          <w:rFonts w:asciiTheme="minorEastAsia" w:eastAsiaTheme="minorEastAsia" w:hAnsiTheme="minorEastAsia" w:hint="eastAsia"/>
          <w:sz w:val="24"/>
          <w:szCs w:val="24"/>
        </w:rPr>
        <w:t>: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有故事性可引发共鸣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06F98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适配性</w:t>
      </w:r>
      <w:r>
        <w:rPr>
          <w:rFonts w:asciiTheme="minorEastAsia" w:eastAsiaTheme="minorEastAsia" w:hAnsiTheme="minorEastAsia" w:hint="eastAsia"/>
          <w:sz w:val="24"/>
          <w:szCs w:val="24"/>
        </w:rPr>
        <w:t>: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适配于91桌面Android</w:t>
      </w:r>
      <w:r>
        <w:rPr>
          <w:rFonts w:asciiTheme="minorEastAsia" w:eastAsiaTheme="minorEastAsia" w:hAnsiTheme="minorEastAsia" w:hint="eastAsia"/>
          <w:sz w:val="24"/>
          <w:szCs w:val="24"/>
        </w:rPr>
        <w:t>版本；</w:t>
      </w:r>
    </w:p>
    <w:p w:rsidR="00E06F98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规范性:</w:t>
      </w:r>
      <w:r w:rsidRPr="00605BC5">
        <w:rPr>
          <w:rFonts w:asciiTheme="minorEastAsia" w:eastAsiaTheme="minorEastAsia" w:hAnsiTheme="minorEastAsia" w:hint="eastAsia"/>
          <w:sz w:val="24"/>
          <w:szCs w:val="24"/>
        </w:rPr>
        <w:t>符合91桌面主题设计规范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06F98" w:rsidRPr="007E3EBF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3、</w:t>
      </w:r>
      <w:r w:rsidRPr="00000382">
        <w:rPr>
          <w:rFonts w:asciiTheme="minorEastAsia" w:eastAsiaTheme="minorEastAsia" w:hAnsiTheme="minorEastAsia" w:hint="eastAsia"/>
          <w:b/>
          <w:sz w:val="24"/>
          <w:szCs w:val="24"/>
        </w:rPr>
        <w:t>详细规范和工具入口（需注册）</w:t>
      </w:r>
    </w:p>
    <w:p w:rsidR="00E06F98" w:rsidRDefault="00135E9E" w:rsidP="00544BEC">
      <w:pPr>
        <w:spacing w:line="360" w:lineRule="auto"/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hyperlink r:id="rId8" w:history="1">
        <w:r w:rsidR="00E06F98" w:rsidRPr="00000382">
          <w:rPr>
            <w:rStyle w:val="a5"/>
            <w:rFonts w:asciiTheme="minorEastAsia" w:eastAsiaTheme="minorEastAsia" w:hAnsiTheme="minorEastAsia"/>
            <w:sz w:val="24"/>
            <w:szCs w:val="24"/>
          </w:rPr>
          <w:t>http://diy.sj.91.com/new/</w:t>
        </w:r>
      </w:hyperlink>
    </w:p>
    <w:p w:rsidR="00E06F98" w:rsidRPr="007E3EBF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4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Pr="009F5583">
        <w:rPr>
          <w:rFonts w:asciiTheme="minorEastAsia" w:eastAsiaTheme="minorEastAsia" w:hAnsiTheme="minorEastAsia" w:hint="eastAsia"/>
          <w:b/>
          <w:sz w:val="24"/>
          <w:szCs w:val="24"/>
        </w:rPr>
        <w:t>手机桌面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成品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参考</w:t>
      </w:r>
    </w:p>
    <w:p w:rsidR="00E06F98" w:rsidRDefault="00E06F98" w:rsidP="00544BEC">
      <w:pPr>
        <w:tabs>
          <w:tab w:val="left" w:pos="720"/>
        </w:tabs>
        <w:autoSpaceDE w:val="0"/>
        <w:autoSpaceDN w:val="0"/>
        <w:adjustRightInd w:val="0"/>
        <w:ind w:firstLineChars="200" w:firstLine="560"/>
        <w:jc w:val="left"/>
        <w:rPr>
          <w:rFonts w:ascii="宋体" w:cs="宋体"/>
          <w:color w:val="000000"/>
          <w:kern w:val="0"/>
          <w:sz w:val="28"/>
          <w:szCs w:val="18"/>
          <w:lang w:val="zh-CN"/>
        </w:rPr>
      </w:pPr>
      <w:r>
        <w:rPr>
          <w:rFonts w:ascii="宋体" w:cs="宋体"/>
          <w:noProof/>
          <w:color w:val="000000"/>
          <w:kern w:val="0"/>
          <w:sz w:val="28"/>
          <w:szCs w:val="18"/>
        </w:rPr>
        <w:drawing>
          <wp:inline distT="0" distB="0" distL="0" distR="0">
            <wp:extent cx="1573899" cy="2762250"/>
            <wp:effectExtent l="19050" t="0" r="7251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458" cy="2779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329">
        <w:rPr>
          <w:rFonts w:ascii="宋体" w:cs="宋体" w:hint="eastAsia"/>
          <w:color w:val="000000"/>
          <w:kern w:val="0"/>
          <w:sz w:val="28"/>
          <w:szCs w:val="18"/>
          <w:lang w:val="zh-CN"/>
        </w:rPr>
        <w:t xml:space="preserve">    </w:t>
      </w:r>
      <w:r>
        <w:rPr>
          <w:rFonts w:ascii="宋体" w:cs="宋体"/>
          <w:noProof/>
          <w:color w:val="000000"/>
          <w:kern w:val="0"/>
          <w:sz w:val="28"/>
          <w:szCs w:val="18"/>
        </w:rPr>
        <w:drawing>
          <wp:inline distT="0" distB="0" distL="0" distR="0">
            <wp:extent cx="1570047" cy="2771775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420" cy="2777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F98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（二）、</w:t>
      </w:r>
      <w:r w:rsidRPr="009F5583">
        <w:rPr>
          <w:rFonts w:asciiTheme="minorEastAsia" w:eastAsiaTheme="minorEastAsia" w:hAnsiTheme="minorEastAsia" w:hint="eastAsia"/>
          <w:b/>
          <w:sz w:val="24"/>
          <w:szCs w:val="24"/>
        </w:rPr>
        <w:t>贴纸</w:t>
      </w:r>
    </w:p>
    <w:p w:rsidR="00E06F98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E06F98" w:rsidRPr="00AD2E12" w:rsidRDefault="00E06F98" w:rsidP="00E06F98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设计不少于12个原创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形象贴纸</w:t>
      </w:r>
      <w:r>
        <w:rPr>
          <w:rFonts w:asciiTheme="minorEastAsia" w:eastAsiaTheme="minorEastAsia" w:hAnsiTheme="minorEastAsia" w:hint="eastAsia"/>
          <w:sz w:val="24"/>
          <w:szCs w:val="24"/>
        </w:rPr>
        <w:t>，或者不少于20个的原创装饰贴纸，风格不限。例如：</w:t>
      </w:r>
    </w:p>
    <w:p w:rsidR="00E06F98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B6D1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200275" cy="1404271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04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329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6B6D1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67713" cy="1400175"/>
            <wp:effectExtent l="19050" t="0" r="8787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077" cy="1408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EC" w:rsidRDefault="00E06F98" w:rsidP="00E06F9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E06F98" w:rsidRDefault="00E06F9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每一张贴纸须附带一张</w:t>
      </w:r>
      <w:r>
        <w:rPr>
          <w:rFonts w:asciiTheme="minorEastAsia" w:eastAsiaTheme="minorEastAsia" w:hAnsiTheme="minorEastAsia" w:hint="eastAsia"/>
          <w:sz w:val="24"/>
          <w:szCs w:val="24"/>
        </w:rPr>
        <w:t>使用场景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范例图。</w:t>
      </w:r>
      <w:r>
        <w:rPr>
          <w:rFonts w:asciiTheme="minorEastAsia" w:eastAsiaTheme="minorEastAsia" w:hAnsiTheme="minorEastAsia" w:hint="eastAsia"/>
          <w:sz w:val="24"/>
          <w:szCs w:val="24"/>
        </w:rPr>
        <w:t>例如：</w:t>
      </w:r>
    </w:p>
    <w:tbl>
      <w:tblPr>
        <w:tblStyle w:val="a9"/>
        <w:tblW w:w="0" w:type="auto"/>
        <w:tblInd w:w="840" w:type="dxa"/>
        <w:tblLayout w:type="fixed"/>
        <w:tblLook w:val="04A0" w:firstRow="1" w:lastRow="0" w:firstColumn="1" w:lastColumn="0" w:noHBand="0" w:noVBand="1"/>
      </w:tblPr>
      <w:tblGrid>
        <w:gridCol w:w="3925"/>
        <w:gridCol w:w="3757"/>
      </w:tblGrid>
      <w:tr w:rsidR="00544BEC" w:rsidRPr="009F5583" w:rsidTr="00544BEC">
        <w:trPr>
          <w:trHeight w:val="383"/>
        </w:trPr>
        <w:tc>
          <w:tcPr>
            <w:tcW w:w="3925" w:type="dxa"/>
            <w:vAlign w:val="center"/>
          </w:tcPr>
          <w:p w:rsidR="00544BEC" w:rsidRPr="009F5583" w:rsidRDefault="00544BEC" w:rsidP="007A1EDF">
            <w:pPr>
              <w:pStyle w:val="a7"/>
              <w:tabs>
                <w:tab w:val="left" w:pos="7290"/>
              </w:tabs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9F558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贴纸</w:t>
            </w:r>
          </w:p>
        </w:tc>
        <w:tc>
          <w:tcPr>
            <w:tcW w:w="3757" w:type="dxa"/>
            <w:vAlign w:val="center"/>
          </w:tcPr>
          <w:p w:rsidR="00544BEC" w:rsidRPr="009F5583" w:rsidRDefault="00544BEC" w:rsidP="007A1EDF">
            <w:pPr>
              <w:pStyle w:val="a7"/>
              <w:tabs>
                <w:tab w:val="left" w:pos="7290"/>
              </w:tabs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9F558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范例图</w:t>
            </w:r>
          </w:p>
        </w:tc>
      </w:tr>
      <w:tr w:rsidR="00544BEC" w:rsidRPr="009F5583" w:rsidTr="007A1EDF">
        <w:tc>
          <w:tcPr>
            <w:tcW w:w="3925" w:type="dxa"/>
            <w:vAlign w:val="center"/>
          </w:tcPr>
          <w:p w:rsidR="00544BEC" w:rsidRPr="009F5583" w:rsidRDefault="00544BEC" w:rsidP="007A1EDF">
            <w:pPr>
              <w:pStyle w:val="a7"/>
              <w:tabs>
                <w:tab w:val="left" w:pos="7290"/>
              </w:tabs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F558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114550" cy="2114550"/>
                  <wp:effectExtent l="0" t="0" r="0" b="0"/>
                  <wp:docPr id="31" name="图片 1" descr="E:\个人\POTO贴纸\1015嘟嘟鸟新增\嘟嘟鸟新增\特烦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个人\POTO贴纸\1015嘟嘟鸟新增\嘟嘟鸟新增\特烦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vAlign w:val="center"/>
          </w:tcPr>
          <w:p w:rsidR="00544BEC" w:rsidRPr="009F5583" w:rsidRDefault="00544BEC" w:rsidP="007A1EDF">
            <w:pPr>
              <w:pStyle w:val="a7"/>
              <w:tabs>
                <w:tab w:val="left" w:pos="7290"/>
              </w:tabs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F558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66875" cy="2222500"/>
                  <wp:effectExtent l="19050" t="0" r="9525" b="0"/>
                  <wp:docPr id="32" name="图片 2" descr="E:\个人\POTO贴纸\1015嘟嘟鸟新增\嘟嘟鸟新增\特烦恼_d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个人\POTO贴纸\1015嘟嘟鸟新增\嘟嘟鸟新增\特烦恼_d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22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F98" w:rsidRDefault="00E06F98" w:rsidP="00544BEC">
      <w:pPr>
        <w:pStyle w:val="a7"/>
        <w:tabs>
          <w:tab w:val="left" w:pos="7290"/>
        </w:tabs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贴纸要求有原创性、创新性、完整性、规范性；</w:t>
      </w:r>
    </w:p>
    <w:p w:rsidR="00E06F98" w:rsidRDefault="00E06F98" w:rsidP="00544BEC">
      <w:pPr>
        <w:pStyle w:val="a7"/>
        <w:tabs>
          <w:tab w:val="left" w:pos="7290"/>
        </w:tabs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231E4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sz w:val="24"/>
          <w:szCs w:val="24"/>
        </w:rPr>
        <w:t>、范例图要求不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存在侵权</w:t>
      </w:r>
      <w:r>
        <w:rPr>
          <w:rFonts w:asciiTheme="minorEastAsia" w:eastAsiaTheme="minorEastAsia" w:hAnsiTheme="minorEastAsia" w:hint="eastAsia"/>
          <w:sz w:val="24"/>
          <w:szCs w:val="24"/>
        </w:rPr>
        <w:t>问题，有明确的使用场景突出对应贴纸的特点；</w:t>
      </w:r>
    </w:p>
    <w:p w:rsidR="00E06F98" w:rsidRDefault="00E06F98" w:rsidP="00544BEC">
      <w:pPr>
        <w:tabs>
          <w:tab w:val="left" w:pos="7290"/>
        </w:tabs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231E4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贴纸尺寸</w:t>
      </w:r>
      <w:r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640*640px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png格式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透明无底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大小不超过300Kb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06F98" w:rsidRDefault="00E06F98" w:rsidP="00544BEC">
      <w:pPr>
        <w:tabs>
          <w:tab w:val="left" w:pos="7290"/>
        </w:tabs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231E4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F231E4">
        <w:rPr>
          <w:rFonts w:asciiTheme="minorEastAsia" w:eastAsiaTheme="minorEastAsia" w:hAnsi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sz w:val="24"/>
          <w:szCs w:val="24"/>
        </w:rPr>
        <w:t>、范例图尺寸为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300*400px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jpg格式</w:t>
      </w:r>
      <w:r>
        <w:rPr>
          <w:rFonts w:asciiTheme="minorEastAsia" w:eastAsiaTheme="minorEastAsia" w:hAnsiTheme="minorEastAsia" w:hint="eastAsia"/>
          <w:sz w:val="24"/>
          <w:szCs w:val="24"/>
        </w:rPr>
        <w:t>，大小不超过</w:t>
      </w:r>
      <w:r w:rsidRPr="009F5583">
        <w:rPr>
          <w:rFonts w:asciiTheme="minorEastAsia" w:eastAsiaTheme="minorEastAsia" w:hAnsiTheme="minorEastAsia" w:hint="eastAsia"/>
          <w:sz w:val="24"/>
          <w:szCs w:val="24"/>
        </w:rPr>
        <w:t>80Kb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6566A" w:rsidRPr="00E95097" w:rsidRDefault="00953B92" w:rsidP="0076566A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三</w:t>
      </w:r>
      <w:r w:rsidR="0076566A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、画说一带一路——咪咕动漫</w:t>
      </w:r>
    </w:p>
    <w:p w:rsidR="0076566A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（一）、</w:t>
      </w:r>
      <w:r w:rsidRPr="00F06E1A">
        <w:rPr>
          <w:rFonts w:asciiTheme="minorEastAsia" w:eastAsiaTheme="minorEastAsia" w:hAnsiTheme="minorEastAsia" w:hint="eastAsia"/>
          <w:b/>
          <w:sz w:val="24"/>
          <w:szCs w:val="24"/>
        </w:rPr>
        <w:t>漫画</w:t>
      </w:r>
    </w:p>
    <w:p w:rsidR="0076566A" w:rsidRPr="00C16DB5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76566A" w:rsidRPr="00EC43B9" w:rsidRDefault="0076566A" w:rsidP="0076566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以“画说一带一路”为主题，制作适合在手机平台上阅读的漫画作品。</w:t>
      </w:r>
    </w:p>
    <w:p w:rsidR="0076566A" w:rsidRDefault="0076566A" w:rsidP="0076566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命题说明：2015年“一帶一路”成为新常态下的国家战略，动漫创意要主动配合“一带一路”的顶层文化战略规划，</w:t>
      </w:r>
      <w:r>
        <w:rPr>
          <w:rFonts w:asciiTheme="minorEastAsia" w:eastAsiaTheme="minorEastAsia" w:hAnsiTheme="minorEastAsia" w:hint="eastAsia"/>
          <w:sz w:val="24"/>
          <w:szCs w:val="24"/>
        </w:rPr>
        <w:t>可以从</w:t>
      </w:r>
      <w:r w:rsidR="00EF1E7B">
        <w:rPr>
          <w:rFonts w:asciiTheme="minorEastAsia" w:eastAsiaTheme="minorEastAsia" w:hAnsiTheme="minorEastAsia" w:hint="eastAsia"/>
          <w:sz w:val="24"/>
          <w:szCs w:val="24"/>
        </w:rPr>
        <w:t>沿线国家</w:t>
      </w:r>
      <w:r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风土人情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或是更加紧密的经济合作</w:t>
      </w:r>
      <w:r>
        <w:rPr>
          <w:rFonts w:asciiTheme="minorEastAsia" w:eastAsiaTheme="minorEastAsia" w:hAnsiTheme="minorEastAsia" w:hint="eastAsia"/>
          <w:sz w:val="24"/>
          <w:szCs w:val="24"/>
        </w:rPr>
        <w:t>等不同方面，创作一部漫画。</w:t>
      </w:r>
    </w:p>
    <w:p w:rsidR="0076566A" w:rsidRPr="00C16DB5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76566A" w:rsidRPr="00EC43B9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、题材为穿越+</w:t>
      </w:r>
      <w:r w:rsidR="00E95097">
        <w:rPr>
          <w:rFonts w:asciiTheme="minorEastAsia" w:eastAsiaTheme="minorEastAsia" w:hAnsiTheme="minorEastAsia" w:hint="eastAsia"/>
          <w:sz w:val="24"/>
          <w:szCs w:val="24"/>
        </w:rPr>
        <w:t>玄幻</w:t>
      </w:r>
      <w:r>
        <w:rPr>
          <w:rFonts w:asciiTheme="minorEastAsia" w:eastAsiaTheme="minorEastAsia" w:hAnsiTheme="minorEastAsia" w:hint="eastAsia"/>
          <w:sz w:val="24"/>
          <w:szCs w:val="24"/>
        </w:rPr>
        <w:t>，故事情节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以</w:t>
      </w:r>
      <w:r>
        <w:rPr>
          <w:rFonts w:asciiTheme="minorEastAsia" w:eastAsiaTheme="minorEastAsia" w:hAnsiTheme="minorEastAsia" w:hint="eastAsia"/>
          <w:sz w:val="24"/>
          <w:szCs w:val="24"/>
        </w:rPr>
        <w:t>寻宝冒险形式创作,</w:t>
      </w:r>
      <w:r w:rsidR="00960329">
        <w:rPr>
          <w:rFonts w:asciiTheme="minorEastAsia" w:eastAsiaTheme="minorEastAsia" w:hAnsiTheme="minorEastAsia" w:hint="eastAsia"/>
          <w:sz w:val="24"/>
          <w:szCs w:val="24"/>
        </w:rPr>
        <w:t>具体</w:t>
      </w:r>
      <w:r>
        <w:rPr>
          <w:rFonts w:asciiTheme="minorEastAsia" w:eastAsiaTheme="minorEastAsia" w:hAnsiTheme="minorEastAsia" w:hint="eastAsia"/>
          <w:sz w:val="24"/>
          <w:szCs w:val="24"/>
        </w:rPr>
        <w:t>可观摩</w:t>
      </w:r>
      <w:hyperlink r:id="rId15" w:tgtFrame="_blank" w:history="1">
        <w:r>
          <w:rPr>
            <w:rFonts w:ascii="lucida Grande" w:hAnsi="lucida Grande"/>
            <w:color w:val="0000FF"/>
            <w:szCs w:val="21"/>
            <w:u w:val="single"/>
          </w:rPr>
          <w:t>http://dm.10086.cn/dm/mhxq.html?contentId=900000000085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76566A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、图片JPEG格式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尺寸</w:t>
      </w:r>
      <w:r>
        <w:rPr>
          <w:rFonts w:asciiTheme="minorEastAsia" w:eastAsiaTheme="minorEastAsia" w:hAnsiTheme="minorEastAsia" w:hint="eastAsia"/>
          <w:sz w:val="24"/>
          <w:szCs w:val="24"/>
        </w:rPr>
        <w:t>要求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宽</w:t>
      </w:r>
      <w:r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1000-1200像素，高</w:t>
      </w:r>
      <w:r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3000像素以内。</w:t>
      </w:r>
    </w:p>
    <w:p w:rsidR="0076566A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（二）、</w:t>
      </w:r>
      <w:r w:rsidRPr="0018084E">
        <w:rPr>
          <w:rFonts w:asciiTheme="minorEastAsia" w:eastAsiaTheme="minorEastAsia" w:hAnsiTheme="minorEastAsia" w:hint="eastAsia"/>
          <w:b/>
          <w:sz w:val="24"/>
          <w:szCs w:val="24"/>
        </w:rPr>
        <w:t>手机主题</w:t>
      </w:r>
    </w:p>
    <w:p w:rsidR="0076566A" w:rsidRPr="00C16DB5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76566A" w:rsidRPr="00EC43B9" w:rsidRDefault="0076566A" w:rsidP="0076566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请以“咪咕精灵”为形象，制作一套“华为”手机基础版主题。</w:t>
      </w:r>
    </w:p>
    <w:p w:rsidR="0076566A" w:rsidRPr="00C16DB5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76566A" w:rsidRPr="00EC43B9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、自然灵动，个性简洁，能够体现创新感与科技感；</w:t>
      </w:r>
    </w:p>
    <w:p w:rsidR="0076566A" w:rsidRPr="00EC43B9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、界面与图标设计完整，风格统一鲜明；</w:t>
      </w:r>
    </w:p>
    <w:p w:rsidR="0076566A" w:rsidRPr="00EC43B9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、锁屏界面尺寸</w:t>
      </w:r>
      <w:r>
        <w:rPr>
          <w:rFonts w:asciiTheme="minorEastAsia" w:eastAsiaTheme="minorEastAsia" w:hAnsiTheme="minorEastAsia" w:hint="eastAsia"/>
          <w:sz w:val="24"/>
          <w:szCs w:val="24"/>
        </w:rPr>
        <w:t>要求为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1080 x 1920像素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图标尺寸要求</w:t>
      </w:r>
      <w:r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192 x 192像素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锁屏壁纸尺寸</w:t>
      </w:r>
      <w:r>
        <w:rPr>
          <w:rFonts w:asciiTheme="minorEastAsia" w:eastAsiaTheme="minorEastAsia" w:hAnsiTheme="minorEastAsia" w:hint="eastAsia"/>
          <w:sz w:val="24"/>
          <w:szCs w:val="24"/>
        </w:rPr>
        <w:t>要求为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1080 x 1920像素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桌面壁纸尺寸</w:t>
      </w:r>
      <w:r>
        <w:rPr>
          <w:rFonts w:asciiTheme="minorEastAsia" w:eastAsiaTheme="minorEastAsia" w:hAnsiTheme="minorEastAsia" w:hint="eastAsia"/>
          <w:sz w:val="24"/>
          <w:szCs w:val="24"/>
        </w:rPr>
        <w:t>要求为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2160 x 1920像素；</w:t>
      </w:r>
    </w:p>
    <w:p w:rsidR="0076566A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、必做图标</w:t>
      </w:r>
      <w:r>
        <w:rPr>
          <w:rFonts w:asciiTheme="minorEastAsia" w:eastAsiaTheme="minorEastAsia" w:hAnsiTheme="minorEastAsia" w:hint="eastAsia"/>
          <w:sz w:val="24"/>
          <w:szCs w:val="24"/>
        </w:rPr>
        <w:t>包含：主题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、图库、相机、拨号、联系人、信息、浏览器、时钟、日</w:t>
      </w:r>
      <w:r>
        <w:rPr>
          <w:rFonts w:asciiTheme="minorEastAsia" w:eastAsiaTheme="minorEastAsia" w:hAnsiTheme="minorEastAsia" w:hint="eastAsia"/>
          <w:sz w:val="24"/>
          <w:szCs w:val="24"/>
        </w:rPr>
        <w:t>历、天气等。</w:t>
      </w:r>
    </w:p>
    <w:p w:rsidR="0076566A" w:rsidRPr="007E3EBF" w:rsidRDefault="0076566A" w:rsidP="0076566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3、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“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咪咕精灵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”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形象</w:t>
      </w:r>
      <w:r w:rsidRPr="00AA0AF9">
        <w:rPr>
          <w:rFonts w:asciiTheme="minorEastAsia" w:eastAsiaTheme="minorEastAsia" w:hAnsiTheme="minorEastAsia" w:hint="eastAsia"/>
          <w:b/>
          <w:sz w:val="24"/>
          <w:szCs w:val="24"/>
        </w:rPr>
        <w:t>三视图</w:t>
      </w:r>
    </w:p>
    <w:p w:rsidR="0076566A" w:rsidRPr="007E3EBF" w:rsidRDefault="0076566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4686300" cy="1705596"/>
            <wp:effectExtent l="19050" t="0" r="0" b="0"/>
            <wp:docPr id="17" name="图片 0" descr="新咪咕_三视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咪咕_三视图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8632" cy="1717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1D7" w:rsidRPr="00E95097" w:rsidRDefault="00E95097" w:rsidP="00C16DB5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四</w:t>
      </w:r>
      <w:r w:rsidR="006D00F8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、</w:t>
      </w:r>
      <w:r w:rsidR="004A2361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形象征集集结</w:t>
      </w:r>
      <w:r w:rsidR="00BE78C5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号</w:t>
      </w:r>
      <w:r w:rsidR="004A2361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——</w:t>
      </w:r>
      <w:r w:rsidR="006D00F8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翔通动漫</w:t>
      </w:r>
    </w:p>
    <w:p w:rsidR="006D00F8" w:rsidRPr="00EC43B9" w:rsidRDefault="00EC43B9" w:rsidP="00EC43B9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b/>
          <w:sz w:val="24"/>
          <w:szCs w:val="24"/>
        </w:rPr>
        <w:t>1、</w:t>
      </w:r>
      <w:r w:rsidR="006D00F8" w:rsidRPr="00EC43B9">
        <w:rPr>
          <w:rFonts w:asciiTheme="minorEastAsia" w:eastAsiaTheme="minorEastAsia" w:hAnsiTheme="minorEastAsia" w:hint="eastAsia"/>
          <w:b/>
          <w:sz w:val="24"/>
          <w:szCs w:val="24"/>
        </w:rPr>
        <w:t>题目</w:t>
      </w:r>
    </w:p>
    <w:p w:rsidR="006D00F8" w:rsidRPr="00EC43B9" w:rsidRDefault="00A004AE" w:rsidP="00EC43B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请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登录</w:t>
      </w:r>
      <w:r>
        <w:rPr>
          <w:rFonts w:asciiTheme="minorEastAsia" w:eastAsiaTheme="minorEastAsia" w:hAnsiTheme="minorEastAsia" w:hint="eastAsia"/>
          <w:sz w:val="24"/>
          <w:szCs w:val="24"/>
        </w:rPr>
        <w:t>网站地址</w:t>
      </w:r>
      <w:hyperlink r:id="rId17" w:history="1">
        <w:r w:rsidRPr="00EC43B9">
          <w:rPr>
            <w:rStyle w:val="a5"/>
            <w:rFonts w:asciiTheme="minorEastAsia" w:eastAsiaTheme="minorEastAsia" w:hAnsiTheme="minorEastAsia"/>
            <w:sz w:val="24"/>
            <w:szCs w:val="24"/>
          </w:rPr>
          <w:t>http://www.nomo.cn/huodong/index.php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访问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活动页面</w:t>
      </w:r>
      <w:r w:rsidR="001D66BE">
        <w:rPr>
          <w:rFonts w:asciiTheme="minorEastAsia" w:eastAsiaTheme="minorEastAsia" w:hAnsiTheme="minorEastAsia" w:hint="eastAsia"/>
          <w:sz w:val="24"/>
          <w:szCs w:val="24"/>
        </w:rPr>
        <w:t>,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选择任意系列进行动漫形象创作，例如零食系列（以巧克力、薯片、麦脆等10种指定零食为原型设计动漫形象）、大头系列（以大头这个特点设计大头哥、大头象、</w:t>
      </w:r>
      <w:r>
        <w:rPr>
          <w:rFonts w:asciiTheme="minorEastAsia" w:eastAsiaTheme="minorEastAsia" w:hAnsiTheme="minorEastAsia" w:hint="eastAsia"/>
          <w:sz w:val="24"/>
          <w:szCs w:val="24"/>
        </w:rPr>
        <w:t>大头狮等十种指定形象）等，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每个系列共计10</w:t>
      </w:r>
      <w:r>
        <w:rPr>
          <w:rFonts w:asciiTheme="minorEastAsia" w:eastAsiaTheme="minorEastAsia" w:hAnsiTheme="minorEastAsia" w:hint="eastAsia"/>
          <w:sz w:val="24"/>
          <w:szCs w:val="24"/>
        </w:rPr>
        <w:t>个形象。</w:t>
      </w:r>
    </w:p>
    <w:p w:rsidR="006D00F8" w:rsidRPr="00EC43B9" w:rsidRDefault="006D00F8" w:rsidP="00EC43B9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="00EC43B9" w:rsidRPr="00EC43B9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Pr="00EC43B9"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6D00F8" w:rsidRPr="00EC43B9" w:rsidRDefault="006D00F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内容要求：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、美观性：造型设计符合普适审美要求，形象识别度高，特征明显</w:t>
      </w:r>
      <w:r w:rsidR="00C16DB5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、创意性：设计构思巧妙，个性鲜明，有新意</w:t>
      </w:r>
      <w:r w:rsidR="00C16DB5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、可用性：形象要求线条明快，色彩协调，形象具备可延展性，便于产品转化、授权工作。</w:t>
      </w:r>
    </w:p>
    <w:p w:rsidR="006D00F8" w:rsidRPr="00EC43B9" w:rsidRDefault="006D00F8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格式要求：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（1）、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文件格式：</w:t>
      </w:r>
      <w:r w:rsidR="006D00F8" w:rsidRPr="00EC43B9">
        <w:rPr>
          <w:rFonts w:asciiTheme="minorEastAsia" w:eastAsiaTheme="minorEastAsia" w:hAnsiTheme="minorEastAsia"/>
          <w:sz w:val="24"/>
          <w:szCs w:val="24"/>
        </w:rPr>
        <w:t>jpg</w:t>
      </w:r>
      <w:r w:rsidR="00C16DB5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色彩格式：</w:t>
      </w:r>
      <w:r w:rsidR="006D00F8" w:rsidRPr="00EC43B9">
        <w:rPr>
          <w:rFonts w:asciiTheme="minorEastAsia" w:eastAsiaTheme="minorEastAsia" w:hAnsiTheme="minorEastAsia"/>
          <w:sz w:val="24"/>
          <w:szCs w:val="24"/>
        </w:rPr>
        <w:t>RGB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画面尺寸：</w:t>
      </w:r>
      <w:r w:rsidR="006D00F8" w:rsidRPr="00EC43B9">
        <w:rPr>
          <w:rFonts w:asciiTheme="minorEastAsia" w:eastAsiaTheme="minorEastAsia" w:hAnsiTheme="minorEastAsia"/>
          <w:sz w:val="24"/>
          <w:szCs w:val="24"/>
        </w:rPr>
        <w:t>A4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D00F8" w:rsidRPr="00EC43B9" w:rsidRDefault="00EC43B9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分辨率：</w:t>
      </w:r>
      <w:r w:rsidR="006D00F8" w:rsidRPr="00EC43B9">
        <w:rPr>
          <w:rFonts w:asciiTheme="minorEastAsia" w:eastAsiaTheme="minorEastAsia" w:hAnsiTheme="minorEastAsia"/>
          <w:sz w:val="24"/>
          <w:szCs w:val="24"/>
        </w:rPr>
        <w:t>300dpi</w:t>
      </w:r>
      <w:r w:rsidR="006D00F8" w:rsidRPr="00EC43B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F4D4D" w:rsidRPr="00E95097" w:rsidRDefault="00E95097" w:rsidP="00C16DB5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五</w:t>
      </w:r>
      <w:r w:rsidR="00EF4D4D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、</w:t>
      </w:r>
      <w:r w:rsidR="004A2361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我心中的武侠世界——</w:t>
      </w:r>
      <w:r w:rsidR="00EF4D4D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哥们网</w:t>
      </w:r>
      <w:r w:rsidR="00A004AE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科技</w:t>
      </w:r>
    </w:p>
    <w:p w:rsidR="00C16DB5" w:rsidRPr="00C16DB5" w:rsidRDefault="00EF4D4D" w:rsidP="00EC43B9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="00C16DB5"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题目</w:t>
      </w:r>
    </w:p>
    <w:p w:rsidR="00C16DB5" w:rsidRDefault="00C16DB5" w:rsidP="00C16DB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A23EA8">
        <w:rPr>
          <w:rFonts w:asciiTheme="minorEastAsia" w:eastAsiaTheme="minorEastAsia" w:hAnsiTheme="minorEastAsia" w:hint="eastAsia"/>
          <w:sz w:val="24"/>
          <w:szCs w:val="24"/>
        </w:rPr>
        <w:t>以“我心中的武侠世界”为主题进行动画短片创作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，时代背景不限。</w:t>
      </w:r>
    </w:p>
    <w:p w:rsidR="00F06E1A" w:rsidRPr="00F06E1A" w:rsidRDefault="00F06E1A" w:rsidP="00C16DB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命题说明：</w:t>
      </w:r>
      <w:r w:rsidRPr="00F06E1A">
        <w:rPr>
          <w:rFonts w:asciiTheme="minorEastAsia" w:eastAsiaTheme="minorEastAsia" w:hAnsiTheme="minorEastAsia" w:hint="eastAsia"/>
          <w:sz w:val="24"/>
          <w:szCs w:val="24"/>
        </w:rPr>
        <w:t>江湖侠者，爱浪漫。遥想儿时伴步走，拿把树枝当剑收。快意江湖，是很多人心中完美的世界。侠在心中，人人皆可为侠，侠在手上，我等都是传奇。</w:t>
      </w:r>
    </w:p>
    <w:p w:rsidR="00C16DB5" w:rsidRPr="00EC43B9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b/>
          <w:sz w:val="24"/>
          <w:szCs w:val="24"/>
        </w:rPr>
        <w:t>2、要求</w:t>
      </w:r>
    </w:p>
    <w:p w:rsidR="00937974" w:rsidRDefault="00611BF9" w:rsidP="00544BE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55109">
        <w:rPr>
          <w:rFonts w:hint="eastAsia"/>
          <w:sz w:val="24"/>
          <w:szCs w:val="24"/>
        </w:rPr>
        <w:t>作品片长在</w:t>
      </w:r>
      <w:r w:rsidR="00655109">
        <w:rPr>
          <w:rFonts w:hint="eastAsia"/>
          <w:sz w:val="24"/>
          <w:szCs w:val="24"/>
        </w:rPr>
        <w:t>1</w:t>
      </w:r>
      <w:r w:rsidR="00655109">
        <w:rPr>
          <w:rFonts w:hint="eastAsia"/>
          <w:sz w:val="24"/>
          <w:szCs w:val="24"/>
        </w:rPr>
        <w:t>分钟以上</w:t>
      </w:r>
      <w:r>
        <w:rPr>
          <w:rFonts w:hint="eastAsia"/>
          <w:sz w:val="24"/>
          <w:szCs w:val="24"/>
        </w:rPr>
        <w:t>；</w:t>
      </w:r>
    </w:p>
    <w:p w:rsidR="006957F4" w:rsidRDefault="00611BF9" w:rsidP="00544BE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957F4">
        <w:rPr>
          <w:sz w:val="24"/>
          <w:szCs w:val="24"/>
        </w:rPr>
        <w:t>原始分辨率不低于</w:t>
      </w:r>
      <w:r w:rsidR="006957F4">
        <w:rPr>
          <w:rFonts w:hint="eastAsia"/>
          <w:sz w:val="24"/>
          <w:szCs w:val="24"/>
        </w:rPr>
        <w:t>1024</w:t>
      </w:r>
      <w:r w:rsidR="006957F4">
        <w:rPr>
          <w:sz w:val="24"/>
          <w:szCs w:val="24"/>
        </w:rPr>
        <w:t>x</w:t>
      </w:r>
      <w:r w:rsidR="006957F4">
        <w:rPr>
          <w:rFonts w:hint="eastAsia"/>
          <w:sz w:val="24"/>
          <w:szCs w:val="24"/>
        </w:rPr>
        <w:t>768</w:t>
      </w:r>
      <w:r w:rsidR="006957F4">
        <w:rPr>
          <w:rFonts w:hint="eastAsia"/>
          <w:sz w:val="24"/>
          <w:szCs w:val="24"/>
        </w:rPr>
        <w:t>或</w:t>
      </w:r>
      <w:r w:rsidR="006957F4">
        <w:rPr>
          <w:rFonts w:hint="eastAsia"/>
          <w:sz w:val="24"/>
          <w:szCs w:val="24"/>
        </w:rPr>
        <w:t xml:space="preserve">1280x720 </w:t>
      </w:r>
      <w:r w:rsidR="006957F4">
        <w:rPr>
          <w:sz w:val="24"/>
          <w:szCs w:val="24"/>
        </w:rPr>
        <w:t>，格式为</w:t>
      </w:r>
      <w:r w:rsidR="006957F4">
        <w:rPr>
          <w:sz w:val="24"/>
          <w:szCs w:val="24"/>
        </w:rPr>
        <w:t>MPG</w:t>
      </w:r>
      <w:r w:rsidR="006957F4">
        <w:rPr>
          <w:sz w:val="24"/>
          <w:szCs w:val="24"/>
        </w:rPr>
        <w:t>，请用</w:t>
      </w:r>
      <w:r w:rsidR="006957F4">
        <w:rPr>
          <w:sz w:val="24"/>
          <w:szCs w:val="24"/>
        </w:rPr>
        <w:t>H.264</w:t>
      </w:r>
      <w:r w:rsidR="006957F4">
        <w:rPr>
          <w:sz w:val="24"/>
          <w:szCs w:val="24"/>
        </w:rPr>
        <w:t>的通用压缩码</w:t>
      </w:r>
      <w:r>
        <w:rPr>
          <w:rFonts w:hint="eastAsia"/>
          <w:sz w:val="24"/>
          <w:szCs w:val="24"/>
        </w:rPr>
        <w:t>；</w:t>
      </w:r>
    </w:p>
    <w:p w:rsidR="006957F4" w:rsidRDefault="00611BF9" w:rsidP="00544BE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957F4">
        <w:rPr>
          <w:rFonts w:hint="eastAsia"/>
          <w:sz w:val="24"/>
          <w:szCs w:val="24"/>
        </w:rPr>
        <w:t>制作软件、表现形式和手法不限，结构清晰，内容完整，创意独特，故事性强。</w:t>
      </w:r>
    </w:p>
    <w:p w:rsidR="006D00F8" w:rsidRPr="00E95097" w:rsidRDefault="00E95097" w:rsidP="00C16DB5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六</w:t>
      </w:r>
      <w:r w:rsidR="00937974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、</w:t>
      </w:r>
      <w:r w:rsidR="004A2361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每个人都是自己的大侠——</w:t>
      </w:r>
      <w:r w:rsidR="00937974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天之谷动画</w:t>
      </w:r>
    </w:p>
    <w:p w:rsidR="00C16DB5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（一）、</w:t>
      </w:r>
      <w:r w:rsidR="00AA0AF9">
        <w:rPr>
          <w:rFonts w:asciiTheme="minorEastAsia" w:eastAsiaTheme="minorEastAsia" w:hAnsiTheme="minorEastAsia" w:hint="eastAsia"/>
          <w:b/>
          <w:sz w:val="24"/>
          <w:szCs w:val="24"/>
        </w:rPr>
        <w:t>动漫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衍生品</w:t>
      </w:r>
    </w:p>
    <w:p w:rsidR="00C16DB5" w:rsidRPr="00C16DB5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937974" w:rsidRPr="00EC43B9" w:rsidRDefault="00C16DB5" w:rsidP="00C16DB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以系列动画片《土豆侠》中主角阿逗的形象为原型，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设计玩偶类、文具类、玩具类等衍生产品。</w:t>
      </w:r>
    </w:p>
    <w:p w:rsidR="00C16DB5" w:rsidRPr="00EC43B9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b/>
          <w:sz w:val="24"/>
          <w:szCs w:val="24"/>
        </w:rPr>
        <w:t>2、要求</w:t>
      </w:r>
    </w:p>
    <w:p w:rsidR="00937974" w:rsidRPr="00EC43B9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提交10张以上参赛作品设计稿，包括设计构思草图、设计说明、设计预想图、模型图片组成等内容（画面尺寸A4，300dpi），并附有500字左右的文字说明，明晰阐述该作品的创意内涵和市场效益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37974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参赛作</w:t>
      </w:r>
      <w:r w:rsidR="00EC5838">
        <w:rPr>
          <w:rFonts w:asciiTheme="minorEastAsia" w:eastAsiaTheme="minorEastAsia" w:hAnsiTheme="minorEastAsia" w:hint="eastAsia"/>
          <w:sz w:val="24"/>
          <w:szCs w:val="24"/>
        </w:rPr>
        <w:t>品要求为原创，完整并具有创意性、生产可行性、市场价值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、绿色环保、互动性强等方面的特点。</w:t>
      </w:r>
    </w:p>
    <w:p w:rsidR="00000382" w:rsidRDefault="00227E12" w:rsidP="00EC43B9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3、土豆侠形象参考</w:t>
      </w:r>
    </w:p>
    <w:p w:rsidR="00227E12" w:rsidRPr="00227E12" w:rsidRDefault="00135E9E" w:rsidP="00544BEC">
      <w:pPr>
        <w:spacing w:line="360" w:lineRule="auto"/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hyperlink r:id="rId18" w:history="1">
        <w:r w:rsidR="00227E12" w:rsidRPr="00F87007">
          <w:rPr>
            <w:rStyle w:val="a5"/>
            <w:rFonts w:asciiTheme="minorEastAsia" w:eastAsiaTheme="minorEastAsia" w:hAnsiTheme="minorEastAsia"/>
            <w:sz w:val="24"/>
            <w:szCs w:val="24"/>
          </w:rPr>
          <w:t>http://www.teamcool.cn/products_page_3_1.html</w:t>
        </w:r>
      </w:hyperlink>
    </w:p>
    <w:p w:rsidR="00C16DB5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（二）、形象</w:t>
      </w:r>
      <w:r w:rsidR="00AA0AF9">
        <w:rPr>
          <w:rFonts w:hint="eastAsia"/>
          <w:b/>
          <w:sz w:val="24"/>
          <w:szCs w:val="24"/>
        </w:rPr>
        <w:t>二次创作</w:t>
      </w:r>
    </w:p>
    <w:p w:rsidR="00C16DB5" w:rsidRPr="00C16DB5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937974" w:rsidRPr="00EC43B9" w:rsidRDefault="00937974" w:rsidP="00C16DB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以</w:t>
      </w:r>
      <w:r w:rsidR="00AA0AF9" w:rsidRPr="00EC43B9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土豆侠</w:t>
      </w:r>
      <w:r w:rsidR="00AA0AF9" w:rsidRPr="00EC43B9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系列片中的角色（包括但不限于阿逗、小晴、燕十三、姜无牙、小蒜子等）为基础，开展二次创作（拟人化，二次元化）。</w:t>
      </w:r>
    </w:p>
    <w:p w:rsidR="00C16DB5" w:rsidRPr="00EC43B9" w:rsidRDefault="00C16DB5" w:rsidP="00C16DB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b/>
          <w:sz w:val="24"/>
          <w:szCs w:val="24"/>
        </w:rPr>
        <w:t>2、要求</w:t>
      </w:r>
    </w:p>
    <w:p w:rsidR="00937974" w:rsidRPr="00EC43B9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所设计形象必须具有明显的辨识度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角色富有创意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37974" w:rsidRPr="00EC43B9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、角色设定稿包含整体形象，重点体现2到4处细节，2到4种面部表情，若干肢体动作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37974" w:rsidRPr="00EC43B9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画面尺寸A4，300dpi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37974" w:rsidRPr="00EC43B9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可根据所设计形象绘制若干四格漫画，题材不限（可选项）</w:t>
      </w:r>
      <w:r w:rsidR="00F06E1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37974" w:rsidRDefault="00C16DB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（5）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37974" w:rsidRPr="00EC43B9">
        <w:rPr>
          <w:rFonts w:asciiTheme="minorEastAsia" w:eastAsiaTheme="minorEastAsia" w:hAnsiTheme="minorEastAsia" w:hint="eastAsia"/>
          <w:sz w:val="24"/>
          <w:szCs w:val="24"/>
        </w:rPr>
        <w:t>系列动画片《土豆侠》中的所有角色形象均适用于本题。</w:t>
      </w:r>
    </w:p>
    <w:p w:rsidR="00000382" w:rsidRDefault="007E3EBF" w:rsidP="007E3EBF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3、土豆侠形象参考</w:t>
      </w:r>
    </w:p>
    <w:p w:rsidR="006E1876" w:rsidRPr="00D40FA9" w:rsidRDefault="00135E9E" w:rsidP="00544BEC">
      <w:pPr>
        <w:spacing w:line="360" w:lineRule="auto"/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hyperlink r:id="rId19" w:history="1">
        <w:r w:rsidR="00D40FA9" w:rsidRPr="00F87007">
          <w:rPr>
            <w:rStyle w:val="a5"/>
            <w:rFonts w:asciiTheme="minorEastAsia" w:eastAsiaTheme="minorEastAsia" w:hAnsiTheme="minorEastAsia"/>
            <w:sz w:val="24"/>
            <w:szCs w:val="24"/>
          </w:rPr>
          <w:t>http://www.teamcool.cn/products_page_3_1.html</w:t>
        </w:r>
      </w:hyperlink>
    </w:p>
    <w:p w:rsidR="00EC6D2F" w:rsidRPr="00E95097" w:rsidRDefault="00E95097" w:rsidP="00F06E1A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七</w:t>
      </w:r>
      <w:r w:rsidR="00605BC5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、</w:t>
      </w:r>
      <w:r w:rsidR="00960329" w:rsidRPr="00960329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来自东北大森林的狍子们</w:t>
      </w:r>
      <w:r w:rsidR="0002409A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——</w:t>
      </w:r>
      <w:r w:rsidR="004326B0" w:rsidRPr="00E95097"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  <w:t>傻狍子网络科技</w:t>
      </w:r>
    </w:p>
    <w:p w:rsidR="00F06E1A" w:rsidRPr="00C16DB5" w:rsidRDefault="00F06E1A" w:rsidP="00F06E1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AB5705" w:rsidRPr="00EC43B9" w:rsidRDefault="004326B0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以傻狍子大家族动漫元素</w:t>
      </w:r>
      <w:r w:rsidR="006957F4">
        <w:rPr>
          <w:rFonts w:asciiTheme="minorEastAsia" w:eastAsiaTheme="minorEastAsia" w:hAnsiTheme="minorEastAsia" w:hint="eastAsia"/>
          <w:sz w:val="24"/>
          <w:szCs w:val="24"/>
        </w:rPr>
        <w:t>创作中小学生</w:t>
      </w:r>
      <w:r w:rsidR="00AB5705" w:rsidRPr="00EC43B9">
        <w:rPr>
          <w:rFonts w:asciiTheme="minorEastAsia" w:eastAsiaTheme="minorEastAsia" w:hAnsiTheme="minorEastAsia" w:hint="eastAsia"/>
          <w:sz w:val="24"/>
          <w:szCs w:val="24"/>
        </w:rPr>
        <w:t>教育</w:t>
      </w:r>
      <w:r w:rsidR="006957F4">
        <w:rPr>
          <w:rFonts w:asciiTheme="minorEastAsia" w:eastAsiaTheme="minorEastAsia" w:hAnsiTheme="minorEastAsia" w:hint="eastAsia"/>
          <w:sz w:val="24"/>
          <w:szCs w:val="24"/>
        </w:rPr>
        <w:t>类漫画，漫画形式不限。</w:t>
      </w:r>
    </w:p>
    <w:p w:rsidR="00F06E1A" w:rsidRDefault="00F06E1A" w:rsidP="00F06E1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6957F4" w:rsidRPr="00EC43B9" w:rsidRDefault="006957F4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内容要求：</w:t>
      </w:r>
    </w:p>
    <w:p w:rsidR="00AB5705" w:rsidRPr="00EC43B9" w:rsidRDefault="00F06E1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AB5705" w:rsidRPr="00EC43B9">
        <w:rPr>
          <w:rFonts w:asciiTheme="minorEastAsia" w:eastAsiaTheme="minorEastAsia" w:hAnsiTheme="minorEastAsia" w:hint="eastAsia"/>
          <w:sz w:val="24"/>
          <w:szCs w:val="24"/>
        </w:rPr>
        <w:t>画面整洁，创意新颖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AB5705" w:rsidRPr="00EC43B9" w:rsidRDefault="00F06E1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97D85" w:rsidRPr="00997D85">
        <w:rPr>
          <w:rFonts w:asciiTheme="minorEastAsia" w:eastAsiaTheme="minorEastAsia" w:hAnsiTheme="minorEastAsia" w:hint="eastAsia"/>
          <w:sz w:val="24"/>
          <w:szCs w:val="24"/>
        </w:rPr>
        <w:t>可对傻狍子大家族动漫角色进行变装以适应创作；</w:t>
      </w:r>
    </w:p>
    <w:p w:rsidR="006E1876" w:rsidRDefault="00F06E1A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97D85">
        <w:rPr>
          <w:rFonts w:asciiTheme="minorEastAsia" w:eastAsiaTheme="minorEastAsia" w:hAnsiTheme="minorEastAsia" w:hint="eastAsia"/>
          <w:sz w:val="24"/>
          <w:szCs w:val="24"/>
        </w:rPr>
        <w:t>保证傻狍子家族形象</w:t>
      </w:r>
      <w:r w:rsidR="00AB5705" w:rsidRPr="00EC43B9">
        <w:rPr>
          <w:rFonts w:asciiTheme="minorEastAsia" w:eastAsiaTheme="minorEastAsia" w:hAnsiTheme="minorEastAsia" w:hint="eastAsia"/>
          <w:sz w:val="24"/>
          <w:szCs w:val="24"/>
        </w:rPr>
        <w:t>的识别度，风格不限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7D85" w:rsidRPr="00EC43B9" w:rsidRDefault="00997D8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C43B9">
        <w:rPr>
          <w:rFonts w:asciiTheme="minorEastAsia" w:eastAsiaTheme="minorEastAsia" w:hAnsiTheme="minorEastAsia" w:hint="eastAsia"/>
          <w:sz w:val="24"/>
          <w:szCs w:val="24"/>
        </w:rPr>
        <w:t>格式要求：</w:t>
      </w:r>
    </w:p>
    <w:p w:rsidR="00997D85" w:rsidRPr="00EC43B9" w:rsidRDefault="00997D8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（1）、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文件格式：</w:t>
      </w:r>
      <w:r w:rsidRPr="00EC43B9">
        <w:rPr>
          <w:rFonts w:asciiTheme="minorEastAsia" w:eastAsiaTheme="minorEastAsia" w:hAnsiTheme="minorEastAsia"/>
          <w:sz w:val="24"/>
          <w:szCs w:val="24"/>
        </w:rPr>
        <w:t>jpg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97D85" w:rsidRPr="00EC43B9" w:rsidRDefault="00997D8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、色彩格式：</w:t>
      </w:r>
      <w:r w:rsidRPr="00EC43B9">
        <w:rPr>
          <w:rFonts w:asciiTheme="minorEastAsia" w:eastAsiaTheme="minorEastAsia" w:hAnsiTheme="minorEastAsia"/>
          <w:sz w:val="24"/>
          <w:szCs w:val="24"/>
        </w:rPr>
        <w:t>RGB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97D85" w:rsidRPr="00EC43B9" w:rsidRDefault="00997D8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、画面尺寸：</w:t>
      </w:r>
      <w:r w:rsidRPr="00EC43B9">
        <w:rPr>
          <w:rFonts w:asciiTheme="minorEastAsia" w:eastAsiaTheme="minorEastAsia" w:hAnsiTheme="minorEastAsia"/>
          <w:sz w:val="24"/>
          <w:szCs w:val="24"/>
        </w:rPr>
        <w:t>A4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997D85" w:rsidRDefault="00997D8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、分辨率：</w:t>
      </w:r>
      <w:r w:rsidRPr="00EC43B9">
        <w:rPr>
          <w:rFonts w:asciiTheme="minorEastAsia" w:eastAsiaTheme="minorEastAsia" w:hAnsiTheme="minorEastAsia"/>
          <w:sz w:val="24"/>
          <w:szCs w:val="24"/>
        </w:rPr>
        <w:t>300dpi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1782B" w:rsidRPr="007E3EBF" w:rsidRDefault="0091782B" w:rsidP="0091782B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3、</w:t>
      </w:r>
      <w:r w:rsidRPr="0091782B">
        <w:rPr>
          <w:rFonts w:asciiTheme="minorEastAsia" w:eastAsiaTheme="minorEastAsia" w:hAnsiTheme="minorEastAsia" w:hint="eastAsia"/>
          <w:b/>
          <w:sz w:val="24"/>
          <w:szCs w:val="24"/>
        </w:rPr>
        <w:t>傻狍子大家族系列形象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参考</w:t>
      </w:r>
    </w:p>
    <w:p w:rsidR="0091782B" w:rsidRPr="00EC43B9" w:rsidRDefault="00135E9E" w:rsidP="00544BEC">
      <w:pPr>
        <w:spacing w:line="360" w:lineRule="auto"/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hyperlink r:id="rId20" w:history="1">
        <w:r w:rsidR="0091782B" w:rsidRPr="0091782B">
          <w:rPr>
            <w:rStyle w:val="a5"/>
            <w:rFonts w:asciiTheme="minorEastAsia" w:eastAsiaTheme="minorEastAsia" w:hAnsiTheme="minorEastAsia"/>
            <w:sz w:val="24"/>
            <w:szCs w:val="24"/>
          </w:rPr>
          <w:t>http://www.xmshapaozi.com</w:t>
        </w:r>
      </w:hyperlink>
    </w:p>
    <w:p w:rsidR="00EA5265" w:rsidRPr="00E95097" w:rsidRDefault="00EA5265" w:rsidP="00EA5265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lastRenderedPageBreak/>
        <w:t>八、</w:t>
      </w:r>
      <w:r w:rsidR="00960329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勇闯天下</w:t>
      </w: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——</w:t>
      </w:r>
      <w:r w:rsidR="004326B0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天狼星动漫</w:t>
      </w:r>
    </w:p>
    <w:p w:rsidR="00EA5265" w:rsidRPr="00C16DB5" w:rsidRDefault="00EA5265" w:rsidP="00EA526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031703" w:rsidRPr="00031703" w:rsidRDefault="00031703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31703">
        <w:rPr>
          <w:rFonts w:asciiTheme="minorEastAsia" w:eastAsiaTheme="minorEastAsia" w:hAnsiTheme="minorEastAsia" w:hint="eastAsia"/>
          <w:sz w:val="24"/>
          <w:szCs w:val="24"/>
        </w:rPr>
        <w:t>请自创形象，开发一款ACT横版动作闯关游戏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A5265" w:rsidRPr="00C16DB5" w:rsidRDefault="00EA5265" w:rsidP="00EA526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要求</w:t>
      </w:r>
    </w:p>
    <w:p w:rsidR="00EA5265" w:rsidRPr="00EA5265" w:rsidRDefault="00EA526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031703" w:rsidRPr="00031703">
        <w:rPr>
          <w:rFonts w:asciiTheme="minorEastAsia" w:eastAsiaTheme="minorEastAsia" w:hAnsiTheme="minorEastAsia" w:hint="eastAsia"/>
          <w:sz w:val="24"/>
          <w:szCs w:val="24"/>
        </w:rPr>
        <w:t>游戏简单易上手，可玩性强；</w:t>
      </w:r>
    </w:p>
    <w:p w:rsidR="00EA5265" w:rsidRPr="00EA5265" w:rsidRDefault="00EA526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031703" w:rsidRPr="00031703">
        <w:rPr>
          <w:rFonts w:asciiTheme="minorEastAsia" w:eastAsiaTheme="minorEastAsia" w:hAnsiTheme="minorEastAsia" w:hint="eastAsia"/>
          <w:sz w:val="24"/>
          <w:szCs w:val="24"/>
        </w:rPr>
        <w:t>具备完整的人设、场景、音效等游戏要素；</w:t>
      </w:r>
    </w:p>
    <w:p w:rsidR="00EA5265" w:rsidRDefault="00EA5265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031703" w:rsidRPr="00031703">
        <w:rPr>
          <w:rFonts w:asciiTheme="minorEastAsia" w:eastAsiaTheme="minorEastAsia" w:hAnsiTheme="minorEastAsia" w:hint="eastAsia"/>
          <w:sz w:val="24"/>
          <w:szCs w:val="24"/>
        </w:rPr>
        <w:t>游戏人物突出格斗动作；</w:t>
      </w:r>
    </w:p>
    <w:p w:rsidR="00031703" w:rsidRDefault="00031703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031703">
        <w:rPr>
          <w:rFonts w:asciiTheme="minorEastAsia" w:eastAsiaTheme="minorEastAsia" w:hAnsiTheme="minorEastAsia" w:hint="eastAsia"/>
          <w:sz w:val="24"/>
          <w:szCs w:val="24"/>
        </w:rPr>
        <w:t>程序避免bug的出现，格斗碰撞区设置合理，体现良好的打击感；</w:t>
      </w:r>
    </w:p>
    <w:p w:rsidR="00031703" w:rsidRDefault="00031703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（5）</w:t>
      </w:r>
      <w:r w:rsidRPr="00EC43B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031703">
        <w:rPr>
          <w:rFonts w:asciiTheme="minorEastAsia" w:eastAsiaTheme="minorEastAsia" w:hAnsiTheme="minorEastAsia" w:hint="eastAsia"/>
          <w:sz w:val="24"/>
          <w:szCs w:val="24"/>
        </w:rPr>
        <w:t>可在主流手机平台流畅运行。</w:t>
      </w:r>
    </w:p>
    <w:p w:rsidR="007E1FD0" w:rsidRDefault="007E1FD0" w:rsidP="00EA5265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3</w:t>
      </w: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Pr="007E1FD0">
        <w:rPr>
          <w:rFonts w:asciiTheme="minorEastAsia" w:eastAsiaTheme="minorEastAsia" w:hAnsiTheme="minorEastAsia" w:hint="eastAsia"/>
          <w:b/>
          <w:sz w:val="24"/>
          <w:szCs w:val="24"/>
        </w:rPr>
        <w:t>游戏样例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参考</w:t>
      </w:r>
    </w:p>
    <w:p w:rsidR="00031703" w:rsidRDefault="00135E9E" w:rsidP="00544BEC">
      <w:pPr>
        <w:spacing w:line="360" w:lineRule="auto"/>
        <w:ind w:firstLineChars="200" w:firstLine="420"/>
      </w:pPr>
      <w:hyperlink r:id="rId21" w:history="1">
        <w:r w:rsidR="00031703" w:rsidRPr="00031703">
          <w:rPr>
            <w:rStyle w:val="a5"/>
            <w:rFonts w:asciiTheme="minorEastAsia" w:eastAsiaTheme="minorEastAsia" w:hAnsiTheme="minorEastAsia"/>
            <w:sz w:val="24"/>
            <w:szCs w:val="24"/>
          </w:rPr>
          <w:t>http://baidu.aipai.com/watch/405308042184262703.html?page=videoMultiNeed</w:t>
        </w:r>
      </w:hyperlink>
    </w:p>
    <w:p w:rsidR="004C29AF" w:rsidRDefault="004C29AF" w:rsidP="00E95097">
      <w:pPr>
        <w:spacing w:line="720" w:lineRule="auto"/>
        <w:rPr>
          <w:rFonts w:asciiTheme="minorEastAsia" w:eastAsiaTheme="minorEastAsia" w:hAnsiTheme="minorEastAsia"/>
          <w:b/>
          <w:sz w:val="30"/>
          <w:szCs w:val="30"/>
          <w:shd w:val="pct15" w:color="auto" w:fill="FFFFFF"/>
        </w:rPr>
      </w:pP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九、</w:t>
      </w:r>
      <w:r w:rsidR="004E35C9"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《囧爱》就是真爱</w:t>
      </w:r>
      <w:r w:rsidRPr="00E95097">
        <w:rPr>
          <w:rFonts w:asciiTheme="minorEastAsia" w:eastAsiaTheme="minorEastAsia" w:hAnsiTheme="minorEastAsia" w:hint="eastAsia"/>
          <w:b/>
          <w:sz w:val="30"/>
          <w:szCs w:val="30"/>
          <w:shd w:val="pct15" w:color="auto" w:fill="FFFFFF"/>
        </w:rPr>
        <w:t>-----金豹动画</w:t>
      </w:r>
    </w:p>
    <w:p w:rsidR="00E95097" w:rsidRDefault="00E95097" w:rsidP="00E95097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C16DB5">
        <w:rPr>
          <w:rFonts w:asciiTheme="minorEastAsia" w:eastAsiaTheme="minorEastAsia" w:hAnsiTheme="minorEastAsia" w:hint="eastAsia"/>
          <w:b/>
          <w:sz w:val="24"/>
          <w:szCs w:val="24"/>
        </w:rPr>
        <w:t>1、题目</w:t>
      </w:r>
    </w:p>
    <w:p w:rsidR="004C29AF" w:rsidRDefault="004C29AF" w:rsidP="00544BE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95097">
        <w:rPr>
          <w:rFonts w:asciiTheme="minorEastAsia" w:eastAsiaTheme="minorEastAsia" w:hAnsiTheme="minorEastAsia" w:hint="eastAsia"/>
          <w:sz w:val="24"/>
          <w:szCs w:val="24"/>
        </w:rPr>
        <w:t>以JONJON囧囧和JONNE囧妮为主角，设计囧囧、</w:t>
      </w:r>
      <w:r w:rsidRPr="00E95097">
        <w:rPr>
          <w:rFonts w:asciiTheme="minorEastAsia" w:eastAsiaTheme="minorEastAsia" w:hAnsiTheme="minorEastAsia"/>
          <w:sz w:val="24"/>
          <w:szCs w:val="24"/>
        </w:rPr>
        <w:t>囧妮相关的</w:t>
      </w:r>
      <w:r w:rsidRPr="00E95097">
        <w:rPr>
          <w:rFonts w:asciiTheme="minorEastAsia" w:eastAsiaTheme="minorEastAsia" w:hAnsiTheme="minorEastAsia" w:hint="eastAsia"/>
          <w:sz w:val="24"/>
          <w:szCs w:val="24"/>
        </w:rPr>
        <w:t>动漫</w:t>
      </w:r>
      <w:r w:rsidRPr="00E95097">
        <w:rPr>
          <w:rFonts w:asciiTheme="minorEastAsia" w:eastAsiaTheme="minorEastAsia" w:hAnsiTheme="minorEastAsia"/>
          <w:sz w:val="24"/>
          <w:szCs w:val="24"/>
        </w:rPr>
        <w:t>衍生品</w:t>
      </w:r>
      <w:r w:rsidR="00EF1E7B">
        <w:rPr>
          <w:rFonts w:asciiTheme="minorEastAsia" w:eastAsiaTheme="minorEastAsia" w:hAnsiTheme="minorEastAsia" w:hint="eastAsia"/>
          <w:sz w:val="24"/>
          <w:szCs w:val="24"/>
        </w:rPr>
        <w:t>（含实体</w:t>
      </w:r>
      <w:r w:rsidR="004E1307" w:rsidRPr="00E95097">
        <w:rPr>
          <w:rFonts w:asciiTheme="minorEastAsia" w:eastAsiaTheme="minorEastAsia" w:hAnsiTheme="minorEastAsia" w:hint="eastAsia"/>
          <w:sz w:val="24"/>
          <w:szCs w:val="24"/>
        </w:rPr>
        <w:t>和数字衍生品）</w:t>
      </w:r>
      <w:r w:rsidR="00315EBD" w:rsidRPr="00E95097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95097">
        <w:rPr>
          <w:rFonts w:asciiTheme="minorEastAsia" w:eastAsiaTheme="minorEastAsia" w:hAnsiTheme="minorEastAsia" w:hint="eastAsia"/>
          <w:sz w:val="24"/>
          <w:szCs w:val="24"/>
        </w:rPr>
        <w:t>内容</w:t>
      </w:r>
      <w:r w:rsidRPr="00E95097">
        <w:rPr>
          <w:rFonts w:asciiTheme="minorEastAsia" w:eastAsiaTheme="minorEastAsia" w:hAnsiTheme="minorEastAsia"/>
          <w:sz w:val="24"/>
          <w:szCs w:val="24"/>
        </w:rPr>
        <w:t>题材不限</w:t>
      </w:r>
      <w:r w:rsidR="00E9509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95097" w:rsidRDefault="00E95097" w:rsidP="00E95097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囧囧与囧妮</w:t>
      </w:r>
      <w:r w:rsidR="00544BEC">
        <w:rPr>
          <w:rFonts w:asciiTheme="minorEastAsia" w:eastAsiaTheme="minorEastAsia" w:hAnsiTheme="minorEastAsia" w:hint="eastAsia"/>
          <w:b/>
          <w:sz w:val="24"/>
          <w:szCs w:val="24"/>
        </w:rPr>
        <w:t>标准形象</w:t>
      </w:r>
    </w:p>
    <w:p w:rsidR="004C29AF" w:rsidRDefault="004C29AF" w:rsidP="00544BE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4791075" cy="1904145"/>
            <wp:effectExtent l="19050" t="0" r="9525" b="0"/>
            <wp:docPr id="3" name="图片 1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未命名-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634" cy="1911123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A90" w:rsidRPr="00901A90" w:rsidRDefault="00E95097" w:rsidP="00901A90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3</w:t>
      </w:r>
      <w:r w:rsidRPr="007E3EBF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r w:rsidR="00901A90">
        <w:rPr>
          <w:rFonts w:asciiTheme="minorEastAsia" w:eastAsiaTheme="minorEastAsia" w:hAnsiTheme="minorEastAsia" w:hint="eastAsia"/>
          <w:b/>
          <w:sz w:val="24"/>
          <w:szCs w:val="24"/>
        </w:rPr>
        <w:t>形象参考</w:t>
      </w:r>
    </w:p>
    <w:p w:rsidR="00544BEC" w:rsidRDefault="00135E9E" w:rsidP="00544BEC">
      <w:pPr>
        <w:spacing w:line="360" w:lineRule="auto"/>
        <w:ind w:firstLineChars="200" w:firstLine="420"/>
        <w:rPr>
          <w:rFonts w:ascii="lucida Grande" w:hAnsi="lucida Grande" w:hint="eastAsia"/>
          <w:color w:val="000000"/>
          <w:szCs w:val="21"/>
        </w:rPr>
      </w:pPr>
      <w:hyperlink r:id="rId23" w:tgtFrame="_blank" w:history="1">
        <w:r w:rsidR="00544BEC">
          <w:rPr>
            <w:rFonts w:ascii="lucida Grande" w:hAnsi="lucida Grande"/>
            <w:color w:val="0000FF"/>
            <w:szCs w:val="21"/>
            <w:u w:val="single"/>
          </w:rPr>
          <w:t>www.jonjon2009.com</w:t>
        </w:r>
      </w:hyperlink>
      <w:r w:rsidR="00544BEC">
        <w:rPr>
          <w:rFonts w:ascii="lucida Grande" w:hAnsi="lucida Grande" w:hint="eastAsia"/>
          <w:color w:val="000000"/>
          <w:szCs w:val="21"/>
        </w:rPr>
        <w:t xml:space="preserve"> </w:t>
      </w:r>
    </w:p>
    <w:p w:rsidR="00901A90" w:rsidRPr="004E35C9" w:rsidRDefault="00901A90" w:rsidP="00901A90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E95097">
        <w:rPr>
          <w:rFonts w:asciiTheme="minorEastAsia" w:eastAsiaTheme="minorEastAsia" w:hAnsiTheme="minorEastAsia" w:hint="eastAsia"/>
          <w:b/>
          <w:sz w:val="24"/>
          <w:szCs w:val="24"/>
        </w:rPr>
        <w:t>《囧爱》故事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参考</w:t>
      </w:r>
    </w:p>
    <w:p w:rsidR="004E35C9" w:rsidRDefault="00135E9E" w:rsidP="00544BEC">
      <w:pPr>
        <w:autoSpaceDE w:val="0"/>
        <w:spacing w:line="360" w:lineRule="auto"/>
        <w:ind w:firstLineChars="200" w:firstLine="420"/>
        <w:rPr>
          <w:sz w:val="24"/>
          <w:szCs w:val="24"/>
        </w:rPr>
      </w:pPr>
      <w:hyperlink r:id="rId24" w:history="1">
        <w:r w:rsidR="004E35C9">
          <w:rPr>
            <w:rStyle w:val="a5"/>
            <w:sz w:val="24"/>
            <w:szCs w:val="24"/>
          </w:rPr>
          <w:t>http://www.u17.com/comic/71885.html</w:t>
        </w:r>
      </w:hyperlink>
    </w:p>
    <w:sectPr w:rsidR="004E35C9" w:rsidSect="00E931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9E" w:rsidRDefault="00135E9E" w:rsidP="006D00F8">
      <w:r>
        <w:separator/>
      </w:r>
    </w:p>
  </w:endnote>
  <w:endnote w:type="continuationSeparator" w:id="0">
    <w:p w:rsidR="00135E9E" w:rsidRDefault="00135E9E" w:rsidP="006D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9E" w:rsidRDefault="00135E9E" w:rsidP="006D00F8">
      <w:r>
        <w:separator/>
      </w:r>
    </w:p>
  </w:footnote>
  <w:footnote w:type="continuationSeparator" w:id="0">
    <w:p w:rsidR="00135E9E" w:rsidRDefault="00135E9E" w:rsidP="006D0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85A02"/>
    <w:multiLevelType w:val="hybridMultilevel"/>
    <w:tmpl w:val="8DD6F410"/>
    <w:lvl w:ilvl="0" w:tplc="8A80E3BE">
      <w:start w:val="1"/>
      <w:numFmt w:val="bullet"/>
      <w:lvlText w:val="◊"/>
      <w:lvlJc w:val="left"/>
      <w:pPr>
        <w:ind w:left="420" w:hanging="420"/>
      </w:pPr>
      <w:rPr>
        <w:rFonts w:ascii="Bodoni MT" w:hAnsi="Bodoni MT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Bookshelf Symbol 7" w:hAnsi="Bookshelf Symbol 7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Bookshelf Symbol 7" w:hAnsi="Bookshelf Symbol 7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Bookshelf Symbol 7" w:hAnsi="Bookshelf Symbol 7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Bookshelf Symbol 7" w:hAnsi="Bookshelf Symbol 7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Bookshelf Symbol 7" w:hAnsi="Bookshelf Symbol 7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Bookshelf Symbol 7" w:hAnsi="Bookshelf Symbol 7" w:hint="default"/>
      </w:rPr>
    </w:lvl>
  </w:abstractNum>
  <w:abstractNum w:abstractNumId="1" w15:restartNumberingAfterBreak="0">
    <w:nsid w:val="3D9C375C"/>
    <w:multiLevelType w:val="hybridMultilevel"/>
    <w:tmpl w:val="F02C4D3C"/>
    <w:lvl w:ilvl="0" w:tplc="8A80E3BE">
      <w:start w:val="1"/>
      <w:numFmt w:val="bullet"/>
      <w:lvlText w:val="◊"/>
      <w:lvlJc w:val="left"/>
      <w:pPr>
        <w:ind w:left="420" w:hanging="420"/>
      </w:pPr>
      <w:rPr>
        <w:rFonts w:ascii="Bodoni MT" w:hAnsi="Bodoni MT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Bookshelf Symbol 7" w:hAnsi="Bookshelf Symbol 7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Bookshelf Symbol 7" w:hAnsi="Bookshelf Symbol 7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Bookshelf Symbol 7" w:hAnsi="Bookshelf Symbol 7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Bookshelf Symbol 7" w:hAnsi="Bookshelf Symbol 7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Bookshelf Symbol 7" w:hAnsi="Bookshelf Symbol 7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Bookshelf Symbol 7" w:hAnsi="Bookshelf Symbol 7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00F8"/>
    <w:rsid w:val="00000382"/>
    <w:rsid w:val="00011646"/>
    <w:rsid w:val="00011ED2"/>
    <w:rsid w:val="00017FD1"/>
    <w:rsid w:val="0002409A"/>
    <w:rsid w:val="00031703"/>
    <w:rsid w:val="00055D11"/>
    <w:rsid w:val="001204A0"/>
    <w:rsid w:val="00135E9E"/>
    <w:rsid w:val="0018084E"/>
    <w:rsid w:val="001D66BE"/>
    <w:rsid w:val="001D6967"/>
    <w:rsid w:val="002042A4"/>
    <w:rsid w:val="0020574E"/>
    <w:rsid w:val="00207C6B"/>
    <w:rsid w:val="00217B16"/>
    <w:rsid w:val="00227E12"/>
    <w:rsid w:val="002668B7"/>
    <w:rsid w:val="00270742"/>
    <w:rsid w:val="002709EB"/>
    <w:rsid w:val="00305FA0"/>
    <w:rsid w:val="00315EBD"/>
    <w:rsid w:val="0033044B"/>
    <w:rsid w:val="00377408"/>
    <w:rsid w:val="003A684E"/>
    <w:rsid w:val="003D209B"/>
    <w:rsid w:val="003E7FE3"/>
    <w:rsid w:val="004326B0"/>
    <w:rsid w:val="004720EC"/>
    <w:rsid w:val="004758ED"/>
    <w:rsid w:val="004A2361"/>
    <w:rsid w:val="004C29AF"/>
    <w:rsid w:val="004E1307"/>
    <w:rsid w:val="004E35C9"/>
    <w:rsid w:val="005346A7"/>
    <w:rsid w:val="00544BEC"/>
    <w:rsid w:val="00556FC3"/>
    <w:rsid w:val="0056085A"/>
    <w:rsid w:val="005A2BEE"/>
    <w:rsid w:val="005A55E9"/>
    <w:rsid w:val="005D1680"/>
    <w:rsid w:val="005E3BA5"/>
    <w:rsid w:val="005F7122"/>
    <w:rsid w:val="00605BC5"/>
    <w:rsid w:val="00611BF9"/>
    <w:rsid w:val="0062583C"/>
    <w:rsid w:val="00655109"/>
    <w:rsid w:val="00661C99"/>
    <w:rsid w:val="00667204"/>
    <w:rsid w:val="0069549F"/>
    <w:rsid w:val="006957F4"/>
    <w:rsid w:val="006B6D12"/>
    <w:rsid w:val="006D00F8"/>
    <w:rsid w:val="006D13F4"/>
    <w:rsid w:val="006E062D"/>
    <w:rsid w:val="006E1876"/>
    <w:rsid w:val="00704061"/>
    <w:rsid w:val="00712E2E"/>
    <w:rsid w:val="0076566A"/>
    <w:rsid w:val="007862B2"/>
    <w:rsid w:val="007E1FD0"/>
    <w:rsid w:val="007E3EBF"/>
    <w:rsid w:val="00873D78"/>
    <w:rsid w:val="008952EA"/>
    <w:rsid w:val="008E4902"/>
    <w:rsid w:val="00901A90"/>
    <w:rsid w:val="009024CC"/>
    <w:rsid w:val="00911114"/>
    <w:rsid w:val="0091782B"/>
    <w:rsid w:val="00937974"/>
    <w:rsid w:val="00953B92"/>
    <w:rsid w:val="00960329"/>
    <w:rsid w:val="009808E8"/>
    <w:rsid w:val="00997D85"/>
    <w:rsid w:val="009F5583"/>
    <w:rsid w:val="00A004AE"/>
    <w:rsid w:val="00A23EA8"/>
    <w:rsid w:val="00A7193C"/>
    <w:rsid w:val="00AA0AF9"/>
    <w:rsid w:val="00AB5705"/>
    <w:rsid w:val="00AD2E12"/>
    <w:rsid w:val="00B01066"/>
    <w:rsid w:val="00B05941"/>
    <w:rsid w:val="00B349C6"/>
    <w:rsid w:val="00B747E4"/>
    <w:rsid w:val="00B81BAA"/>
    <w:rsid w:val="00BE78C5"/>
    <w:rsid w:val="00C16DB5"/>
    <w:rsid w:val="00C92FF6"/>
    <w:rsid w:val="00C93EE6"/>
    <w:rsid w:val="00CD4080"/>
    <w:rsid w:val="00D15FAC"/>
    <w:rsid w:val="00D313A6"/>
    <w:rsid w:val="00D40FA9"/>
    <w:rsid w:val="00D84420"/>
    <w:rsid w:val="00DB7FE9"/>
    <w:rsid w:val="00E06F98"/>
    <w:rsid w:val="00E80535"/>
    <w:rsid w:val="00E8501F"/>
    <w:rsid w:val="00E931D7"/>
    <w:rsid w:val="00E95097"/>
    <w:rsid w:val="00EA5265"/>
    <w:rsid w:val="00EC43B9"/>
    <w:rsid w:val="00EC5838"/>
    <w:rsid w:val="00EC6D2F"/>
    <w:rsid w:val="00EF1E7B"/>
    <w:rsid w:val="00EF4D4D"/>
    <w:rsid w:val="00F06E1A"/>
    <w:rsid w:val="00F337B3"/>
    <w:rsid w:val="00F8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236642-C734-426A-B185-7F1B77A9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0F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0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00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0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00F8"/>
    <w:rPr>
      <w:sz w:val="18"/>
      <w:szCs w:val="18"/>
    </w:rPr>
  </w:style>
  <w:style w:type="character" w:styleId="a5">
    <w:name w:val="Hyperlink"/>
    <w:basedOn w:val="a0"/>
    <w:uiPriority w:val="99"/>
    <w:unhideWhenUsed/>
    <w:rsid w:val="006D00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00F8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937974"/>
    <w:pPr>
      <w:ind w:firstLineChars="200" w:firstLine="420"/>
    </w:pPr>
  </w:style>
  <w:style w:type="character" w:customStyle="1" w:styleId="tn-powered-by-xiumi">
    <w:name w:val="tn-powered-by-xiumi"/>
    <w:basedOn w:val="a0"/>
    <w:rsid w:val="00AB5705"/>
  </w:style>
  <w:style w:type="paragraph" w:styleId="a8">
    <w:name w:val="Balloon Text"/>
    <w:basedOn w:val="a"/>
    <w:link w:val="Char1"/>
    <w:uiPriority w:val="99"/>
    <w:semiHidden/>
    <w:unhideWhenUsed/>
    <w:rsid w:val="007E3EB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E3EBF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9F55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546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7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3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5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74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042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40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8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82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3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8928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91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3089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6451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9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4894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194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0624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y.sj.91.com/new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teamcool.cn/products_page_3_1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aidu.aipai.com/watch/405308042184262703.html?page=videoMultiNeed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nomo.cn/huodong/index.ph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www.xmshapaozi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www.u17.com/comic/7188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m.10086.cn/dm/mhxq.html?contentId=900000000085" TargetMode="External"/><Relationship Id="rId23" Type="http://schemas.openxmlformats.org/officeDocument/2006/relationships/hyperlink" Target="http://www.jonjon2009.com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teamcool.cn/products_page_3_1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24D8-7323-4449-A83D-6F3DC0B5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7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jfcui</cp:lastModifiedBy>
  <cp:revision>87</cp:revision>
  <dcterms:created xsi:type="dcterms:W3CDTF">2015-11-02T06:09:00Z</dcterms:created>
  <dcterms:modified xsi:type="dcterms:W3CDTF">2016-04-19T14:17:00Z</dcterms:modified>
</cp:coreProperties>
</file>